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BD2" w:rsidRPr="008D0564" w:rsidRDefault="00265789" w:rsidP="00220096">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Pr>
          <w:rFonts w:eastAsiaTheme="minorEastAsia"/>
          <w:sz w:val="22"/>
          <w:szCs w:val="22"/>
          <w:lang w:eastAsia="zh-CN"/>
        </w:rPr>
        <w:t>3GPP TSG RAN WG1 NR Ad-Hoc</w:t>
      </w:r>
      <w:r>
        <w:rPr>
          <w:rFonts w:eastAsiaTheme="minorEastAsia" w:hint="eastAsia"/>
          <w:sz w:val="22"/>
          <w:szCs w:val="22"/>
          <w:lang w:eastAsia="zh-CN"/>
        </w:rPr>
        <w:t>#2</w:t>
      </w:r>
      <w:r w:rsidR="00220096">
        <w:rPr>
          <w:rFonts w:eastAsiaTheme="minorEastAsia" w:hint="eastAsia"/>
          <w:sz w:val="22"/>
          <w:szCs w:val="22"/>
          <w:lang w:eastAsia="zh-CN"/>
        </w:rPr>
        <w:tab/>
        <w:t xml:space="preserve">    </w:t>
      </w:r>
      <w:r w:rsidR="00D34E03" w:rsidRPr="00D34E03">
        <w:rPr>
          <w:sz w:val="22"/>
          <w:szCs w:val="22"/>
        </w:rPr>
        <w:t>R1-1710197</w:t>
      </w:r>
    </w:p>
    <w:p w:rsidR="00213BFC" w:rsidRDefault="00213BFC" w:rsidP="00213BFC">
      <w:pPr>
        <w:tabs>
          <w:tab w:val="center" w:pos="4536"/>
          <w:tab w:val="right" w:pos="9072"/>
        </w:tabs>
        <w:spacing w:line="240" w:lineRule="auto"/>
        <w:rPr>
          <w:rFonts w:ascii="Arial" w:hAnsi="Arial"/>
          <w:b/>
        </w:rPr>
      </w:pPr>
      <w:r>
        <w:rPr>
          <w:rFonts w:ascii="Arial" w:hAnsi="Arial" w:hint="eastAsia"/>
          <w:b/>
        </w:rPr>
        <w:t>Qingdao</w:t>
      </w:r>
      <w:r>
        <w:rPr>
          <w:rFonts w:ascii="Arial" w:hAnsi="Arial"/>
          <w:b/>
        </w:rPr>
        <w:t xml:space="preserve">, </w:t>
      </w:r>
      <w:r>
        <w:rPr>
          <w:rFonts w:ascii="Arial" w:hAnsi="Arial" w:hint="eastAsia"/>
          <w:b/>
        </w:rPr>
        <w:t>P.R. China</w:t>
      </w:r>
      <w:r>
        <w:rPr>
          <w:rFonts w:ascii="Arial" w:hAnsi="Arial"/>
          <w:b/>
        </w:rPr>
        <w:t xml:space="preserve"> </w:t>
      </w:r>
      <w:r>
        <w:rPr>
          <w:rFonts w:ascii="Arial" w:hAnsi="Arial" w:hint="eastAsia"/>
          <w:b/>
        </w:rPr>
        <w:t xml:space="preserve">27th </w:t>
      </w:r>
      <w:r>
        <w:rPr>
          <w:rFonts w:ascii="Arial" w:hAnsi="Arial"/>
          <w:b/>
        </w:rPr>
        <w:t xml:space="preserve">– </w:t>
      </w:r>
      <w:r>
        <w:rPr>
          <w:rFonts w:ascii="Arial" w:hAnsi="Arial" w:hint="eastAsia"/>
          <w:b/>
        </w:rPr>
        <w:t>30th</w:t>
      </w:r>
      <w:r>
        <w:rPr>
          <w:rFonts w:ascii="Arial" w:hAnsi="Arial"/>
          <w:b/>
        </w:rPr>
        <w:t xml:space="preserve"> </w:t>
      </w:r>
      <w:r>
        <w:rPr>
          <w:rFonts w:ascii="Arial" w:hAnsi="Arial" w:hint="eastAsia"/>
          <w:b/>
        </w:rPr>
        <w:t>June</w:t>
      </w:r>
      <w:r>
        <w:rPr>
          <w:rFonts w:ascii="Arial" w:hAnsi="Arial"/>
          <w:b/>
        </w:rPr>
        <w:t xml:space="preserve"> 201</w:t>
      </w:r>
      <w:r>
        <w:rPr>
          <w:rFonts w:ascii="Arial" w:hAnsi="Arial" w:hint="eastAsia"/>
          <w:b/>
        </w:rPr>
        <w:t>7</w:t>
      </w:r>
    </w:p>
    <w:p w:rsidR="001C4ABB" w:rsidRPr="00F13051" w:rsidRDefault="001C4ABB" w:rsidP="001C4ABB">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sidR="00F13051">
        <w:rPr>
          <w:rFonts w:eastAsiaTheme="minorEastAsia" w:hint="eastAsia"/>
          <w:sz w:val="22"/>
          <w:szCs w:val="22"/>
          <w:lang w:eastAsia="zh-CN"/>
        </w:rPr>
        <w:t xml:space="preserve"> </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D34E03" w:rsidRPr="00D34E03">
        <w:rPr>
          <w:sz w:val="22"/>
          <w:szCs w:val="22"/>
        </w:rPr>
        <w:t>Evaluation results on DL DMRS</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6774E3">
        <w:rPr>
          <w:rFonts w:eastAsiaTheme="minorEastAsia" w:hint="eastAsia"/>
          <w:sz w:val="22"/>
          <w:szCs w:val="22"/>
          <w:lang w:eastAsia="zh-CN"/>
        </w:rPr>
        <w:t>5</w:t>
      </w:r>
      <w:r w:rsidR="006774E3">
        <w:rPr>
          <w:rFonts w:eastAsia="宋体" w:hint="eastAsia"/>
          <w:sz w:val="22"/>
          <w:szCs w:val="22"/>
          <w:lang w:eastAsia="zh-CN"/>
        </w:rPr>
        <w:t>.</w:t>
      </w:r>
      <w:r w:rsidR="006774E3">
        <w:rPr>
          <w:rFonts w:eastAsiaTheme="minorEastAsia" w:hint="eastAsia"/>
          <w:sz w:val="22"/>
          <w:szCs w:val="22"/>
          <w:lang w:eastAsia="zh-CN"/>
        </w:rPr>
        <w:t>1</w:t>
      </w:r>
      <w:r w:rsidR="006774E3">
        <w:rPr>
          <w:rFonts w:eastAsia="宋体" w:hint="eastAsia"/>
          <w:sz w:val="22"/>
          <w:szCs w:val="22"/>
          <w:lang w:eastAsia="zh-CN"/>
        </w:rPr>
        <w:t>.</w:t>
      </w:r>
      <w:r w:rsidR="006774E3">
        <w:rPr>
          <w:rFonts w:eastAsiaTheme="minorEastAsia" w:hint="eastAsia"/>
          <w:sz w:val="22"/>
          <w:szCs w:val="22"/>
          <w:lang w:eastAsia="zh-CN"/>
        </w:rPr>
        <w:t>2.4.3</w:t>
      </w:r>
    </w:p>
    <w:bookmarkEnd w:id="0"/>
    <w:bookmarkEnd w:id="1"/>
    <w:bookmarkEnd w:id="2"/>
    <w:bookmarkEnd w:id="3"/>
    <w:p w:rsidR="00A81BFA" w:rsidRPr="00C903DC" w:rsidRDefault="00A81BFA" w:rsidP="00A81BF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0D58AC" w:rsidRDefault="00A81BFA" w:rsidP="00497EBD">
      <w:pPr>
        <w:pStyle w:val="1"/>
        <w:spacing w:beforeLines="50" w:line="360" w:lineRule="auto"/>
        <w:ind w:left="431" w:hanging="431"/>
        <w:rPr>
          <w:sz w:val="28"/>
          <w:lang w:val="en-US"/>
        </w:rPr>
      </w:pPr>
      <w:r w:rsidRPr="00CC55DB">
        <w:rPr>
          <w:sz w:val="28"/>
          <w:lang w:val="en-US"/>
        </w:rPr>
        <w:t>Introduction</w:t>
      </w:r>
    </w:p>
    <w:p w:rsidR="00BC7A7A" w:rsidRPr="005028F9" w:rsidRDefault="00BC7A7A" w:rsidP="00BC7A7A">
      <w:pPr>
        <w:spacing w:after="0" w:line="240" w:lineRule="auto"/>
        <w:rPr>
          <w:rFonts w:ascii="Times New Roman" w:hAnsi="Times New Roman"/>
          <w:sz w:val="20"/>
          <w:szCs w:val="20"/>
          <w:lang w:val="en-GB"/>
        </w:rPr>
      </w:pPr>
      <w:r w:rsidRPr="005028F9">
        <w:rPr>
          <w:rFonts w:ascii="Times New Roman" w:hAnsi="Times New Roman" w:hint="eastAsia"/>
          <w:sz w:val="20"/>
          <w:szCs w:val="20"/>
          <w:lang w:val="en-GB"/>
        </w:rPr>
        <w:t>In RAN1#8</w:t>
      </w:r>
      <w:r>
        <w:rPr>
          <w:rFonts w:ascii="Times New Roman" w:hAnsi="Times New Roman" w:hint="eastAsia"/>
          <w:sz w:val="20"/>
          <w:szCs w:val="20"/>
          <w:lang w:val="en-GB"/>
        </w:rPr>
        <w:t>9</w:t>
      </w:r>
      <w:r w:rsidRPr="005028F9">
        <w:rPr>
          <w:rFonts w:ascii="Times New Roman" w:hAnsi="Times New Roman" w:hint="eastAsia"/>
          <w:sz w:val="20"/>
          <w:szCs w:val="20"/>
          <w:lang w:val="en-GB"/>
        </w:rPr>
        <w:t xml:space="preserve"> meeting, there were</w:t>
      </w:r>
      <w:r>
        <w:rPr>
          <w:rFonts w:ascii="Times New Roman" w:hAnsi="Times New Roman" w:hint="eastAsia"/>
          <w:sz w:val="20"/>
          <w:szCs w:val="20"/>
          <w:lang w:val="en-GB"/>
        </w:rPr>
        <w:t xml:space="preserve"> following </w:t>
      </w:r>
      <w:r w:rsidRPr="005028F9">
        <w:rPr>
          <w:rFonts w:ascii="Times New Roman" w:hAnsi="Times New Roman" w:hint="eastAsia"/>
          <w:sz w:val="20"/>
          <w:szCs w:val="20"/>
          <w:lang w:val="en-GB"/>
        </w:rPr>
        <w:t xml:space="preserve">conclusions on DMRS </w:t>
      </w:r>
      <w:r>
        <w:rPr>
          <w:rFonts w:ascii="Times New Roman" w:hAnsi="Times New Roman" w:hint="eastAsia"/>
          <w:sz w:val="20"/>
          <w:szCs w:val="20"/>
          <w:lang w:val="en-GB"/>
        </w:rPr>
        <w:t xml:space="preserve">for CP-OFDM </w:t>
      </w:r>
      <w:r w:rsidRPr="005028F9">
        <w:rPr>
          <w:rFonts w:ascii="Times New Roman" w:hAnsi="Times New Roman" w:hint="eastAsia"/>
          <w:sz w:val="20"/>
          <w:szCs w:val="20"/>
          <w:lang w:val="en-GB"/>
        </w:rPr>
        <w:t>[1]:</w:t>
      </w:r>
    </w:p>
    <w:p w:rsidR="00BC7A7A" w:rsidRPr="00C053F6" w:rsidRDefault="00BC7A7A" w:rsidP="00BC7A7A">
      <w:pPr>
        <w:spacing w:after="0" w:line="240" w:lineRule="auto"/>
        <w:rPr>
          <w:rFonts w:ascii="Times New Roman" w:eastAsia="MS Mincho" w:hAnsi="Times New Roman"/>
          <w:b/>
          <w:i/>
          <w:sz w:val="20"/>
          <w:szCs w:val="20"/>
          <w:u w:val="single"/>
          <w:lang w:eastAsia="ja-JP"/>
        </w:rPr>
      </w:pPr>
      <w:r w:rsidRPr="00C053F6">
        <w:rPr>
          <w:rFonts w:ascii="Times New Roman" w:eastAsia="MS Mincho" w:hAnsi="Times New Roman"/>
          <w:b/>
          <w:i/>
          <w:sz w:val="20"/>
          <w:szCs w:val="20"/>
          <w:u w:val="single"/>
          <w:lang w:eastAsia="ja-JP"/>
        </w:rPr>
        <w:t>Working assumption:</w:t>
      </w:r>
    </w:p>
    <w:p w:rsidR="00BC7A7A" w:rsidRPr="00C57BD6" w:rsidRDefault="00BC7A7A" w:rsidP="006257BD">
      <w:pPr>
        <w:numPr>
          <w:ilvl w:val="0"/>
          <w:numId w:val="18"/>
        </w:numPr>
        <w:spacing w:after="0" w:line="240" w:lineRule="auto"/>
        <w:ind w:left="3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UEs in a cell are higher layer configured with 2 DMRS configurations for the front-load DMRS for UL/DL CP-OFDM</w:t>
      </w:r>
    </w:p>
    <w:p w:rsidR="00BC7A7A" w:rsidRPr="00C57BD6" w:rsidRDefault="00BC7A7A" w:rsidP="006257BD">
      <w:pPr>
        <w:numPr>
          <w:ilvl w:val="1"/>
          <w:numId w:val="19"/>
        </w:numPr>
        <w:tabs>
          <w:tab w:val="clear" w:pos="1440"/>
          <w:tab w:val="num" w:pos="1080"/>
        </w:tabs>
        <w:spacing w:after="0" w:line="240" w:lineRule="auto"/>
        <w:ind w:left="1080"/>
        <w:rPr>
          <w:rFonts w:ascii="Times New Roman" w:eastAsia="MS Mincho" w:hAnsi="Times New Roman"/>
          <w:i/>
          <w:sz w:val="20"/>
          <w:szCs w:val="20"/>
          <w:lang w:eastAsia="ja-JP"/>
        </w:rPr>
      </w:pPr>
      <w:r w:rsidRPr="00C57BD6">
        <w:rPr>
          <w:rFonts w:ascii="Times New Roman" w:eastAsia="MS Mincho" w:hAnsi="Times New Roman"/>
          <w:bCs/>
          <w:i/>
          <w:sz w:val="20"/>
          <w:szCs w:val="20"/>
          <w:u w:val="single"/>
          <w:lang w:eastAsia="ja-JP"/>
        </w:rPr>
        <w:t>Front-load DMRS Configuration 1</w:t>
      </w:r>
      <w:r w:rsidRPr="00C57BD6">
        <w:rPr>
          <w:rFonts w:ascii="Times New Roman" w:eastAsia="MS Mincho" w:hAnsi="Times New Roman"/>
          <w:i/>
          <w:sz w:val="20"/>
          <w:szCs w:val="20"/>
          <w:lang w:eastAsia="ja-JP"/>
        </w:rPr>
        <w:t>: Supports up to 8 ports</w:t>
      </w:r>
    </w:p>
    <w:p w:rsidR="00BC7A7A" w:rsidRPr="00C57BD6" w:rsidRDefault="00BC7A7A" w:rsidP="006257BD">
      <w:pPr>
        <w:numPr>
          <w:ilvl w:val="2"/>
          <w:numId w:val="19"/>
        </w:numPr>
        <w:tabs>
          <w:tab w:val="clear" w:pos="2160"/>
          <w:tab w:val="num" w:pos="1800"/>
        </w:tabs>
        <w:spacing w:after="0" w:line="240" w:lineRule="auto"/>
        <w:ind w:left="180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IFDM based pattern with Comb [2] and/or [4] w cyclic shifts (CS)</w:t>
      </w:r>
    </w:p>
    <w:p w:rsidR="00BC7A7A" w:rsidRPr="00C57BD6" w:rsidRDefault="00BC7A7A" w:rsidP="006257BD">
      <w:pPr>
        <w:numPr>
          <w:ilvl w:val="3"/>
          <w:numId w:val="19"/>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 xml:space="preserve">One OFDM symbol: </w:t>
      </w:r>
    </w:p>
    <w:p w:rsidR="00BC7A7A" w:rsidRPr="00C57BD6" w:rsidRDefault="00BC7A7A" w:rsidP="006257BD">
      <w:pPr>
        <w:numPr>
          <w:ilvl w:val="4"/>
          <w:numId w:val="19"/>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To be down selected to 1 Alt:</w:t>
      </w:r>
    </w:p>
    <w:p w:rsidR="00BC7A7A" w:rsidRPr="00DB0B21"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1: Comb 2 + 2 CS, up to 4 ports</w:t>
      </w:r>
    </w:p>
    <w:p w:rsidR="00BC7A7A" w:rsidRPr="00DB0B21"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2: Comb 4 + 2 CS, up to 8 ports</w:t>
      </w:r>
    </w:p>
    <w:p w:rsidR="00BC7A7A" w:rsidRPr="00DB0B21" w:rsidRDefault="00BC7A7A" w:rsidP="006257BD">
      <w:pPr>
        <w:numPr>
          <w:ilvl w:val="3"/>
          <w:numId w:val="19"/>
        </w:numPr>
        <w:tabs>
          <w:tab w:val="clear" w:pos="2880"/>
          <w:tab w:val="num" w:pos="2520"/>
        </w:tabs>
        <w:spacing w:after="0" w:line="240" w:lineRule="auto"/>
        <w:ind w:left="252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 xml:space="preserve">Two OFDM symbols: </w:t>
      </w:r>
    </w:p>
    <w:p w:rsidR="00BC7A7A" w:rsidRPr="00DB0B21" w:rsidRDefault="00BC7A7A" w:rsidP="006257BD">
      <w:pPr>
        <w:numPr>
          <w:ilvl w:val="4"/>
          <w:numId w:val="19"/>
        </w:numPr>
        <w:tabs>
          <w:tab w:val="clear" w:pos="3600"/>
          <w:tab w:val="num" w:pos="3240"/>
        </w:tabs>
        <w:spacing w:after="0" w:line="240" w:lineRule="auto"/>
        <w:ind w:left="324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To be down selected to 2 Alts:</w:t>
      </w:r>
    </w:p>
    <w:p w:rsidR="00BC7A7A" w:rsidRPr="00DB0B21"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1: Comb 2 + 2 CS + TD-OCC ({1 1} and {1 -1}), up to 8 ports</w:t>
      </w:r>
    </w:p>
    <w:p w:rsidR="00BC7A7A" w:rsidRPr="00DB0B21"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2: Comb 2 + 4 CS + TD-OCC ({1 1}), up to 8 ports</w:t>
      </w:r>
    </w:p>
    <w:p w:rsidR="00BC7A7A" w:rsidRPr="00DB0B21"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DB0B21">
        <w:rPr>
          <w:rFonts w:ascii="Times New Roman" w:eastAsia="MS Mincho" w:hAnsi="Times New Roman"/>
          <w:i/>
          <w:sz w:val="20"/>
          <w:szCs w:val="20"/>
          <w:lang w:eastAsia="ja-JP"/>
        </w:rPr>
        <w:t>Alt. 3: Comb 4 + 2 CS + TD-OCC ({1 1}), up to 8 ports</w:t>
      </w:r>
    </w:p>
    <w:p w:rsidR="00BC7A7A" w:rsidRPr="00DB0B21" w:rsidRDefault="00BC7A7A" w:rsidP="006257BD">
      <w:pPr>
        <w:numPr>
          <w:ilvl w:val="1"/>
          <w:numId w:val="19"/>
        </w:numPr>
        <w:tabs>
          <w:tab w:val="clear" w:pos="1440"/>
          <w:tab w:val="num" w:pos="1080"/>
        </w:tabs>
        <w:spacing w:after="0" w:line="240" w:lineRule="auto"/>
        <w:ind w:left="1080"/>
        <w:rPr>
          <w:rFonts w:ascii="Times New Roman" w:eastAsia="MS Mincho" w:hAnsi="Times New Roman"/>
          <w:i/>
          <w:sz w:val="20"/>
          <w:szCs w:val="20"/>
          <w:lang w:eastAsia="ja-JP"/>
        </w:rPr>
      </w:pPr>
      <w:r w:rsidRPr="00DB0B21">
        <w:rPr>
          <w:rFonts w:ascii="Times New Roman" w:eastAsia="MS Mincho" w:hAnsi="Times New Roman"/>
          <w:bCs/>
          <w:i/>
          <w:sz w:val="20"/>
          <w:szCs w:val="20"/>
          <w:u w:val="single"/>
          <w:lang w:eastAsia="ja-JP"/>
        </w:rPr>
        <w:t>Front-load DMRS Configuration 2</w:t>
      </w:r>
      <w:r w:rsidRPr="00DB0B21">
        <w:rPr>
          <w:rFonts w:ascii="Times New Roman" w:eastAsia="MS Mincho" w:hAnsi="Times New Roman"/>
          <w:i/>
          <w:sz w:val="20"/>
          <w:szCs w:val="20"/>
          <w:lang w:eastAsia="ja-JP"/>
        </w:rPr>
        <w:t>: Supports up to 12 ports</w:t>
      </w:r>
    </w:p>
    <w:p w:rsidR="00BC7A7A" w:rsidRPr="00C57BD6" w:rsidRDefault="00BC7A7A" w:rsidP="006257BD">
      <w:pPr>
        <w:numPr>
          <w:ilvl w:val="2"/>
          <w:numId w:val="19"/>
        </w:numPr>
        <w:tabs>
          <w:tab w:val="clear" w:pos="2160"/>
          <w:tab w:val="num" w:pos="1800"/>
        </w:tabs>
        <w:spacing w:after="0" w:line="240" w:lineRule="auto"/>
        <w:ind w:left="180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FD-OCC pattern with adjacent REs in the frequency domain</w:t>
      </w:r>
    </w:p>
    <w:p w:rsidR="00BC7A7A" w:rsidRPr="00C57BD6" w:rsidRDefault="00BC7A7A" w:rsidP="006257BD">
      <w:pPr>
        <w:numPr>
          <w:ilvl w:val="3"/>
          <w:numId w:val="19"/>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One OFDM symbol:</w:t>
      </w:r>
    </w:p>
    <w:p w:rsidR="00BC7A7A" w:rsidRPr="00C57BD6" w:rsidRDefault="00BC7A7A" w:rsidP="006257BD">
      <w:pPr>
        <w:numPr>
          <w:ilvl w:val="4"/>
          <w:numId w:val="19"/>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To be down selected to 1 Alt:</w:t>
      </w:r>
    </w:p>
    <w:p w:rsidR="00BC7A7A" w:rsidRPr="00C57BD6"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1: 2-FD-OCC across adjacent REs in the frequency domain up to 6 ports</w:t>
      </w:r>
    </w:p>
    <w:p w:rsidR="00BC7A7A" w:rsidRPr="00C57BD6"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2: 2-FD-OCC across adjacent REs in the frequency domain up to 4 ports</w:t>
      </w:r>
    </w:p>
    <w:p w:rsidR="00BC7A7A" w:rsidRPr="00C57BD6" w:rsidRDefault="00BC7A7A" w:rsidP="006257BD">
      <w:pPr>
        <w:numPr>
          <w:ilvl w:val="5"/>
          <w:numId w:val="19"/>
        </w:numPr>
        <w:tabs>
          <w:tab w:val="clear" w:pos="4320"/>
          <w:tab w:val="num" w:pos="3960"/>
        </w:tabs>
        <w:spacing w:after="0" w:line="240" w:lineRule="auto"/>
        <w:ind w:left="396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Alt. 3: 2-FD-OCC across adjacent REs in the frequency domain up to 2 ports</w:t>
      </w:r>
    </w:p>
    <w:p w:rsidR="00BC7A7A" w:rsidRPr="00C57BD6" w:rsidRDefault="00BC7A7A" w:rsidP="006257BD">
      <w:pPr>
        <w:numPr>
          <w:ilvl w:val="3"/>
          <w:numId w:val="19"/>
        </w:numPr>
        <w:tabs>
          <w:tab w:val="clear" w:pos="2880"/>
          <w:tab w:val="num" w:pos="2520"/>
        </w:tabs>
        <w:spacing w:after="0" w:line="240" w:lineRule="auto"/>
        <w:ind w:left="252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 xml:space="preserve">Two OFDM symbols: </w:t>
      </w:r>
    </w:p>
    <w:p w:rsidR="00BC7A7A" w:rsidRPr="00C57BD6" w:rsidRDefault="00BC7A7A" w:rsidP="006257BD">
      <w:pPr>
        <w:numPr>
          <w:ilvl w:val="4"/>
          <w:numId w:val="19"/>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lastRenderedPageBreak/>
        <w:t>2-FD-OCC across adjacent REs in the frequency domain + TDM up to 12 ports</w:t>
      </w:r>
    </w:p>
    <w:p w:rsidR="00BC7A7A" w:rsidRPr="00C57BD6" w:rsidRDefault="00BC7A7A" w:rsidP="006257BD">
      <w:pPr>
        <w:numPr>
          <w:ilvl w:val="4"/>
          <w:numId w:val="19"/>
        </w:numPr>
        <w:tabs>
          <w:tab w:val="clear" w:pos="3600"/>
          <w:tab w:val="num" w:pos="3240"/>
        </w:tabs>
        <w:spacing w:after="0" w:line="240" w:lineRule="auto"/>
        <w:ind w:left="324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2-FD-OCC across adjacent REs in the frequency domain + TD-OCC (both {1,1} and {1,-1}) up to 12 ports</w:t>
      </w:r>
    </w:p>
    <w:p w:rsidR="00BC7A7A" w:rsidRPr="008072DA" w:rsidRDefault="00BC7A7A" w:rsidP="006257BD">
      <w:pPr>
        <w:numPr>
          <w:ilvl w:val="1"/>
          <w:numId w:val="19"/>
        </w:numPr>
        <w:tabs>
          <w:tab w:val="clear" w:pos="1440"/>
          <w:tab w:val="num" w:pos="1080"/>
        </w:tabs>
        <w:spacing w:after="0" w:line="240" w:lineRule="auto"/>
        <w:ind w:left="1080"/>
        <w:rPr>
          <w:rFonts w:ascii="Times New Roman" w:eastAsia="MS Mincho" w:hAnsi="Times New Roman"/>
          <w:i/>
          <w:sz w:val="20"/>
          <w:szCs w:val="20"/>
          <w:lang w:eastAsia="ja-JP"/>
        </w:rPr>
      </w:pPr>
      <w:r w:rsidRPr="00C57BD6">
        <w:rPr>
          <w:rFonts w:ascii="Times New Roman" w:eastAsia="MS Mincho" w:hAnsi="Times New Roman"/>
          <w:i/>
          <w:sz w:val="20"/>
          <w:szCs w:val="20"/>
          <w:lang w:eastAsia="ja-JP"/>
        </w:rPr>
        <w:t>FFS: DMRS pattern before configuration, e.g., SIB1</w:t>
      </w:r>
    </w:p>
    <w:p w:rsidR="00BC7A7A" w:rsidRPr="00C053F6" w:rsidRDefault="00BC7A7A" w:rsidP="00BC7A7A">
      <w:pPr>
        <w:spacing w:after="0" w:line="240" w:lineRule="auto"/>
        <w:rPr>
          <w:rFonts w:ascii="Times New Roman" w:eastAsia="MS Mincho" w:hAnsi="Times New Roman"/>
          <w:b/>
          <w:i/>
          <w:sz w:val="20"/>
          <w:szCs w:val="20"/>
          <w:u w:val="single"/>
          <w:lang w:eastAsia="ja-JP"/>
        </w:rPr>
      </w:pPr>
      <w:r w:rsidRPr="00C053F6">
        <w:rPr>
          <w:rFonts w:ascii="Times New Roman" w:eastAsia="MS Mincho" w:hAnsi="Times New Roman"/>
          <w:b/>
          <w:i/>
          <w:sz w:val="20"/>
          <w:szCs w:val="20"/>
          <w:u w:val="single"/>
          <w:lang w:eastAsia="ja-JP"/>
        </w:rPr>
        <w:t>Conclusion:</w:t>
      </w:r>
    </w:p>
    <w:p w:rsidR="00BC7A7A" w:rsidRPr="008072DA" w:rsidRDefault="00BC7A7A" w:rsidP="006257BD">
      <w:pPr>
        <w:numPr>
          <w:ilvl w:val="0"/>
          <w:numId w:val="21"/>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 xml:space="preserve">When ACK/NACK feedback is configured in the same slot with corresponding DL data transmission </w:t>
      </w:r>
    </w:p>
    <w:p w:rsidR="00BC7A7A" w:rsidRPr="008072DA" w:rsidRDefault="00BC7A7A" w:rsidP="006257BD">
      <w:pPr>
        <w:numPr>
          <w:ilvl w:val="1"/>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For 7-symbol slot. down selection should be done in next meeting</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Alt.1:   Only support front loaded DMRS</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Alt.2 :  Support  front loaded DMRS +additional DMRS</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Alt.3 :  Configurable between Alt.1 and Alt.2</w:t>
      </w:r>
    </w:p>
    <w:p w:rsidR="00BC7A7A" w:rsidRPr="008072DA" w:rsidRDefault="00BC7A7A" w:rsidP="006257BD">
      <w:pPr>
        <w:numPr>
          <w:ilvl w:val="1"/>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For  14-symbol slot, down selection should be done in next meeting</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Alt.1:   Only support front loaded DMRS</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Alt.2 :  Support  front loaded DMRS +additional DMRS</w:t>
      </w:r>
    </w:p>
    <w:p w:rsidR="00BC7A7A" w:rsidRPr="008072DA" w:rsidRDefault="00BC7A7A" w:rsidP="006257BD">
      <w:pPr>
        <w:numPr>
          <w:ilvl w:val="2"/>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Alt.3 :  Configurable between Alt.1 and Alt.2</w:t>
      </w:r>
    </w:p>
    <w:p w:rsidR="00BC7A7A" w:rsidRPr="008072DA" w:rsidRDefault="00BC7A7A" w:rsidP="006257BD">
      <w:pPr>
        <w:numPr>
          <w:ilvl w:val="1"/>
          <w:numId w:val="20"/>
        </w:numPr>
        <w:spacing w:after="0" w:line="240" w:lineRule="auto"/>
        <w:rPr>
          <w:rFonts w:ascii="Times New Roman" w:eastAsia="MS Mincho" w:hAnsi="Times New Roman"/>
          <w:i/>
          <w:sz w:val="20"/>
          <w:szCs w:val="20"/>
          <w:lang w:eastAsia="ja-JP"/>
        </w:rPr>
      </w:pPr>
      <w:r w:rsidRPr="008072DA">
        <w:rPr>
          <w:rFonts w:ascii="Times New Roman" w:eastAsia="MS Mincho" w:hAnsi="Times New Roman"/>
          <w:i/>
          <w:sz w:val="20"/>
          <w:szCs w:val="20"/>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3537B6" w:rsidRPr="003537B6" w:rsidRDefault="003537B6" w:rsidP="00497EBD">
      <w:pPr>
        <w:spacing w:beforeLines="50" w:after="0" w:line="240" w:lineRule="auto"/>
        <w:rPr>
          <w:rFonts w:ascii="Times New Roman" w:hAnsi="Times New Roman"/>
          <w:sz w:val="20"/>
          <w:szCs w:val="20"/>
        </w:rPr>
      </w:pPr>
      <w:r w:rsidRPr="003537B6">
        <w:rPr>
          <w:rFonts w:ascii="Times New Roman" w:hAnsi="Times New Roman"/>
          <w:sz w:val="20"/>
          <w:szCs w:val="20"/>
        </w:rPr>
        <w:t xml:space="preserve">In this contribution we provide some detailed analyses and evaluation results of DMRS </w:t>
      </w:r>
      <w:r w:rsidR="00F32C9C" w:rsidRPr="003537B6">
        <w:rPr>
          <w:rFonts w:ascii="Times New Roman" w:hAnsi="Times New Roman"/>
          <w:sz w:val="20"/>
          <w:szCs w:val="20"/>
        </w:rPr>
        <w:t xml:space="preserve">pattern </w:t>
      </w:r>
      <w:r w:rsidRPr="003537B6">
        <w:rPr>
          <w:rFonts w:ascii="Times New Roman" w:hAnsi="Times New Roman"/>
          <w:sz w:val="20"/>
          <w:szCs w:val="20"/>
        </w:rPr>
        <w:t xml:space="preserve">for DL data channel in terms of </w:t>
      </w:r>
      <w:r w:rsidR="009A4804">
        <w:rPr>
          <w:rFonts w:ascii="Times New Roman" w:hAnsi="Times New Roman" w:hint="eastAsia"/>
          <w:sz w:val="20"/>
          <w:szCs w:val="20"/>
        </w:rPr>
        <w:t xml:space="preserve">port </w:t>
      </w:r>
      <w:r w:rsidR="00EC20D9">
        <w:rPr>
          <w:rFonts w:ascii="Times New Roman" w:hAnsi="Times New Roman"/>
          <w:sz w:val="20"/>
          <w:szCs w:val="20"/>
        </w:rPr>
        <w:t>multiplexing schemes</w:t>
      </w:r>
      <w:r w:rsidR="00EC20D9">
        <w:rPr>
          <w:rFonts w:ascii="Times New Roman" w:hAnsi="Times New Roman" w:hint="eastAsia"/>
          <w:sz w:val="20"/>
          <w:szCs w:val="20"/>
        </w:rPr>
        <w:t xml:space="preserve"> and </w:t>
      </w:r>
      <w:r w:rsidR="009A4804">
        <w:rPr>
          <w:rFonts w:ascii="Times New Roman" w:hAnsi="Times New Roman" w:hint="eastAsia"/>
          <w:sz w:val="20"/>
          <w:szCs w:val="20"/>
        </w:rPr>
        <w:t xml:space="preserve">time position </w:t>
      </w:r>
      <w:r w:rsidR="00F32C9C">
        <w:rPr>
          <w:rFonts w:ascii="Times New Roman" w:hAnsi="Times New Roman" w:hint="eastAsia"/>
          <w:sz w:val="20"/>
          <w:szCs w:val="20"/>
        </w:rPr>
        <w:t xml:space="preserve">for high speed </w:t>
      </w:r>
      <w:r w:rsidR="00F32C9C">
        <w:rPr>
          <w:rFonts w:ascii="Times New Roman" w:hAnsi="Times New Roman"/>
          <w:sz w:val="20"/>
          <w:szCs w:val="20"/>
        </w:rPr>
        <w:t>scenarios</w:t>
      </w:r>
      <w:r w:rsidRPr="003537B6">
        <w:rPr>
          <w:rFonts w:ascii="Times New Roman" w:hAnsi="Times New Roman"/>
          <w:sz w:val="20"/>
          <w:szCs w:val="20"/>
        </w:rPr>
        <w:t xml:space="preserve">.  </w:t>
      </w:r>
    </w:p>
    <w:p w:rsidR="000D58AC" w:rsidRDefault="00952FD1" w:rsidP="00497EBD">
      <w:pPr>
        <w:pStyle w:val="1"/>
        <w:snapToGrid w:val="0"/>
        <w:spacing w:beforeLines="100"/>
        <w:rPr>
          <w:sz w:val="32"/>
          <w:lang w:val="en-US"/>
        </w:rPr>
      </w:pPr>
      <w:r>
        <w:rPr>
          <w:rFonts w:hint="eastAsia"/>
          <w:sz w:val="32"/>
          <w:lang w:val="en-US"/>
        </w:rPr>
        <w:t>Discussion</w:t>
      </w:r>
    </w:p>
    <w:p w:rsidR="008A6972" w:rsidRPr="000F0597" w:rsidRDefault="008A6972" w:rsidP="000F0597">
      <w:pPr>
        <w:pStyle w:val="2"/>
        <w:spacing w:line="240" w:lineRule="auto"/>
        <w:ind w:left="720" w:hanging="578"/>
        <w:rPr>
          <w:sz w:val="24"/>
          <w:szCs w:val="24"/>
        </w:rPr>
      </w:pPr>
      <w:r w:rsidRPr="000F0597">
        <w:rPr>
          <w:rFonts w:hint="eastAsia"/>
          <w:sz w:val="24"/>
          <w:szCs w:val="24"/>
        </w:rPr>
        <w:t>FD-OCC based pattern</w:t>
      </w:r>
    </w:p>
    <w:p w:rsidR="0023627E" w:rsidRPr="0023627E" w:rsidRDefault="0023627E" w:rsidP="0023627E">
      <w:pPr>
        <w:pStyle w:val="af1"/>
        <w:keepNext/>
        <w:keepLines/>
        <w:widowControl/>
        <w:numPr>
          <w:ilvl w:val="0"/>
          <w:numId w:val="1"/>
        </w:numPr>
        <w:spacing w:before="260" w:after="260" w:line="416" w:lineRule="auto"/>
        <w:ind w:firstLineChars="0"/>
        <w:jc w:val="left"/>
        <w:outlineLvl w:val="2"/>
        <w:rPr>
          <w:rFonts w:ascii="Calibri" w:hAnsi="Calibri"/>
          <w:b/>
          <w:bCs/>
          <w:vanish/>
          <w:kern w:val="0"/>
          <w:sz w:val="24"/>
        </w:rPr>
      </w:pPr>
    </w:p>
    <w:p w:rsidR="0023627E" w:rsidRPr="0023627E" w:rsidRDefault="0023627E" w:rsidP="0023627E">
      <w:pPr>
        <w:pStyle w:val="af1"/>
        <w:keepNext/>
        <w:keepLines/>
        <w:widowControl/>
        <w:numPr>
          <w:ilvl w:val="0"/>
          <w:numId w:val="1"/>
        </w:numPr>
        <w:spacing w:before="260" w:after="260" w:line="416" w:lineRule="auto"/>
        <w:ind w:firstLineChars="0"/>
        <w:jc w:val="left"/>
        <w:outlineLvl w:val="2"/>
        <w:rPr>
          <w:rFonts w:ascii="Calibri" w:hAnsi="Calibri"/>
          <w:b/>
          <w:bCs/>
          <w:vanish/>
          <w:kern w:val="0"/>
          <w:sz w:val="24"/>
        </w:rPr>
      </w:pPr>
    </w:p>
    <w:p w:rsidR="0023627E" w:rsidRPr="0023627E" w:rsidRDefault="0023627E" w:rsidP="0023627E">
      <w:pPr>
        <w:pStyle w:val="af1"/>
        <w:keepNext/>
        <w:keepLines/>
        <w:widowControl/>
        <w:numPr>
          <w:ilvl w:val="1"/>
          <w:numId w:val="1"/>
        </w:numPr>
        <w:spacing w:before="260" w:after="260" w:line="416" w:lineRule="auto"/>
        <w:ind w:firstLineChars="0"/>
        <w:jc w:val="left"/>
        <w:outlineLvl w:val="2"/>
        <w:rPr>
          <w:rFonts w:ascii="Calibri" w:hAnsi="Calibri"/>
          <w:b/>
          <w:bCs/>
          <w:vanish/>
          <w:kern w:val="0"/>
          <w:sz w:val="24"/>
        </w:rPr>
      </w:pPr>
    </w:p>
    <w:p w:rsidR="008A6972" w:rsidRDefault="00B86BED" w:rsidP="0023627E">
      <w:pPr>
        <w:pStyle w:val="3"/>
        <w:numPr>
          <w:ilvl w:val="2"/>
          <w:numId w:val="1"/>
        </w:numPr>
        <w:ind w:left="1160"/>
        <w:rPr>
          <w:sz w:val="24"/>
          <w:szCs w:val="24"/>
        </w:rPr>
      </w:pPr>
      <w:r>
        <w:rPr>
          <w:sz w:val="24"/>
          <w:szCs w:val="24"/>
        </w:rPr>
        <w:t>P</w:t>
      </w:r>
      <w:r>
        <w:rPr>
          <w:rFonts w:hint="eastAsia"/>
          <w:sz w:val="24"/>
          <w:szCs w:val="24"/>
        </w:rPr>
        <w:t xml:space="preserve">ort multiplexing </w:t>
      </w:r>
      <w:r w:rsidR="00F366EE">
        <w:rPr>
          <w:rFonts w:hint="eastAsia"/>
          <w:sz w:val="24"/>
          <w:szCs w:val="24"/>
        </w:rPr>
        <w:t>in time domain</w:t>
      </w:r>
    </w:p>
    <w:p w:rsidR="000F6D6C" w:rsidRPr="00527872" w:rsidRDefault="009A4601" w:rsidP="00497EBD">
      <w:pPr>
        <w:spacing w:afterLines="50"/>
        <w:rPr>
          <w:rFonts w:ascii="Times New Roman" w:eastAsia="宋体" w:hAnsi="Times New Roman"/>
          <w:sz w:val="20"/>
          <w:szCs w:val="20"/>
        </w:rPr>
      </w:pPr>
      <w:r w:rsidRPr="009A4601">
        <w:rPr>
          <w:rFonts w:ascii="Times New Roman" w:eastAsia="宋体" w:hAnsi="Times New Roman"/>
          <w:sz w:val="20"/>
          <w:szCs w:val="20"/>
        </w:rPr>
        <w:t xml:space="preserve">As described in our companion contribution [2], TD-OCC can increase the accuracy of channel estimation in low frequency bands but may have some problems in high frequency bands since random phase rotation will lead to different channel estimation among different OFDM symbols. In this simulation, we compare the performance of port multiplexing methods between TD-OCC and TDM. For 4GHz frequency band, the patterns with TD-OCC and TDM are shown as </w:t>
      </w:r>
      <w:fldSimple w:instr=" REF _Ref485291554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1</w:t>
        </w:r>
      </w:fldSimple>
      <w:r w:rsidRPr="009A4601">
        <w:rPr>
          <w:rFonts w:ascii="Times New Roman" w:eastAsia="宋体" w:hAnsi="Times New Roman"/>
          <w:sz w:val="20"/>
          <w:szCs w:val="20"/>
        </w:rPr>
        <w:t xml:space="preserve">. For 30GHz frequency band, considering phase noise and PTRS, the patterns with TD-OCC and TDM are shown as </w:t>
      </w:r>
      <w:fldSimple w:instr=" REF _Ref485291559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2</w:t>
        </w:r>
      </w:fldSimple>
      <w:r w:rsidRPr="009A4601">
        <w:rPr>
          <w:rFonts w:ascii="Times New Roman" w:eastAsia="宋体" w:hAnsi="Times New Roman"/>
          <w:sz w:val="20"/>
          <w:szCs w:val="20"/>
        </w:rPr>
        <w:t xml:space="preserve">. More detailed simulation assumptions can be found in Appendix. </w:t>
      </w:r>
    </w:p>
    <w:p w:rsidR="00A741B7" w:rsidRDefault="00C36348" w:rsidP="00A741B7">
      <w:r>
        <w:rPr>
          <w:rFonts w:hint="eastAsia"/>
          <w:noProof/>
        </w:rPr>
        <w:lastRenderedPageBreak/>
        <w:drawing>
          <wp:inline distT="0" distB="0" distL="0" distR="0">
            <wp:extent cx="5943600" cy="1742524"/>
            <wp:effectExtent l="1905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5943600" cy="1742524"/>
                    </a:xfrm>
                    <a:prstGeom prst="rect">
                      <a:avLst/>
                    </a:prstGeom>
                    <a:noFill/>
                    <a:ln w="9525">
                      <a:noFill/>
                      <a:miter lim="800000"/>
                      <a:headEnd/>
                      <a:tailEnd/>
                    </a:ln>
                  </pic:spPr>
                </pic:pic>
              </a:graphicData>
            </a:graphic>
          </wp:inline>
        </w:drawing>
      </w:r>
    </w:p>
    <w:p w:rsidR="00A741B7" w:rsidRPr="00574599" w:rsidRDefault="009A4601" w:rsidP="00A741B7">
      <w:pPr>
        <w:pStyle w:val="ac"/>
        <w:spacing w:before="0"/>
        <w:jc w:val="center"/>
        <w:rPr>
          <w:rFonts w:eastAsia="宋体"/>
          <w:b w:val="0"/>
          <w:bCs w:val="0"/>
          <w:lang w:val="en-US" w:eastAsia="zh-CN"/>
        </w:rPr>
      </w:pPr>
      <w:bookmarkStart w:id="4" w:name="_Ref485291554"/>
      <w:r w:rsidRPr="009A4601">
        <w:rPr>
          <w:rFonts w:eastAsia="宋体"/>
          <w:b w:val="0"/>
          <w:bCs w:val="0"/>
          <w:lang w:val="en-US" w:eastAsia="zh-CN"/>
        </w:rPr>
        <w:t xml:space="preserve">Fig  </w:t>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STYLEREF 1 \s </w:instrText>
      </w:r>
      <w:r w:rsidR="00B65767" w:rsidRPr="009A4601">
        <w:rPr>
          <w:rFonts w:eastAsia="宋体"/>
          <w:b w:val="0"/>
          <w:bCs w:val="0"/>
          <w:lang w:val="en-US" w:eastAsia="zh-CN"/>
        </w:rPr>
        <w:fldChar w:fldCharType="separate"/>
      </w:r>
      <w:r w:rsidR="00E6047B">
        <w:rPr>
          <w:rFonts w:eastAsia="宋体"/>
          <w:b w:val="0"/>
          <w:bCs w:val="0"/>
          <w:noProof/>
          <w:lang w:val="en-US" w:eastAsia="zh-CN"/>
        </w:rPr>
        <w:t>2</w:t>
      </w:r>
      <w:r w:rsidR="00B65767" w:rsidRPr="009A4601">
        <w:rPr>
          <w:rFonts w:eastAsia="宋体"/>
          <w:b w:val="0"/>
          <w:bCs w:val="0"/>
          <w:lang w:val="en-US" w:eastAsia="zh-CN"/>
        </w:rPr>
        <w:fldChar w:fldCharType="end"/>
      </w:r>
      <w:r w:rsidRPr="009A4601">
        <w:rPr>
          <w:rFonts w:eastAsia="宋体"/>
          <w:b w:val="0"/>
          <w:bCs w:val="0"/>
          <w:lang w:val="en-US" w:eastAsia="zh-CN"/>
        </w:rPr>
        <w:noBreakHyphen/>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SEQ Fig_ \* ARABIC \s 1 </w:instrText>
      </w:r>
      <w:r w:rsidR="00B65767" w:rsidRPr="009A4601">
        <w:rPr>
          <w:rFonts w:eastAsia="宋体"/>
          <w:b w:val="0"/>
          <w:bCs w:val="0"/>
          <w:lang w:val="en-US" w:eastAsia="zh-CN"/>
        </w:rPr>
        <w:fldChar w:fldCharType="separate"/>
      </w:r>
      <w:r w:rsidR="00E6047B">
        <w:rPr>
          <w:rFonts w:eastAsia="宋体"/>
          <w:b w:val="0"/>
          <w:bCs w:val="0"/>
          <w:noProof/>
          <w:lang w:val="en-US" w:eastAsia="zh-CN"/>
        </w:rPr>
        <w:t>1</w:t>
      </w:r>
      <w:r w:rsidR="00B65767" w:rsidRPr="009A4601">
        <w:rPr>
          <w:rFonts w:eastAsia="宋体"/>
          <w:b w:val="0"/>
          <w:bCs w:val="0"/>
          <w:lang w:val="en-US" w:eastAsia="zh-CN"/>
        </w:rPr>
        <w:fldChar w:fldCharType="end"/>
      </w:r>
      <w:bookmarkEnd w:id="4"/>
      <w:r w:rsidRPr="009A4601">
        <w:rPr>
          <w:rFonts w:eastAsia="宋体"/>
          <w:b w:val="0"/>
          <w:bCs w:val="0"/>
          <w:lang w:val="en-US" w:eastAsia="zh-CN"/>
        </w:rPr>
        <w:t xml:space="preserve"> TDM vs TD-OCC without PTRS</w:t>
      </w:r>
      <w:r w:rsidR="008C1C7C">
        <w:rPr>
          <w:rFonts w:eastAsia="宋体" w:hint="eastAsia"/>
          <w:b w:val="0"/>
          <w:bCs w:val="0"/>
          <w:lang w:val="en-US" w:eastAsia="zh-CN"/>
        </w:rPr>
        <w:t>, 4G Hz</w:t>
      </w:r>
    </w:p>
    <w:p w:rsidR="00A741B7" w:rsidRDefault="00620D75" w:rsidP="00BD0293">
      <w:r w:rsidRPr="00620D75">
        <w:rPr>
          <w:rFonts w:hint="eastAsia"/>
          <w:noProof/>
        </w:rPr>
        <w:drawing>
          <wp:inline distT="0" distB="0" distL="0" distR="0">
            <wp:extent cx="5942838" cy="2255124"/>
            <wp:effectExtent l="19050" t="0" r="762"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942494" cy="2254994"/>
                    </a:xfrm>
                    <a:prstGeom prst="rect">
                      <a:avLst/>
                    </a:prstGeom>
                    <a:noFill/>
                    <a:ln w="9525">
                      <a:noFill/>
                      <a:miter lim="800000"/>
                      <a:headEnd/>
                      <a:tailEnd/>
                    </a:ln>
                  </pic:spPr>
                </pic:pic>
              </a:graphicData>
            </a:graphic>
          </wp:inline>
        </w:drawing>
      </w:r>
    </w:p>
    <w:p w:rsidR="00A741B7" w:rsidRPr="00574599" w:rsidRDefault="009A4601" w:rsidP="00A741B7">
      <w:pPr>
        <w:pStyle w:val="ac"/>
        <w:spacing w:before="0"/>
        <w:jc w:val="center"/>
        <w:rPr>
          <w:rFonts w:eastAsia="宋体"/>
          <w:b w:val="0"/>
          <w:bCs w:val="0"/>
          <w:lang w:val="en-US" w:eastAsia="zh-CN"/>
        </w:rPr>
      </w:pPr>
      <w:bookmarkStart w:id="5" w:name="_Ref485291559"/>
      <w:r w:rsidRPr="009A4601">
        <w:rPr>
          <w:rFonts w:eastAsia="宋体"/>
          <w:b w:val="0"/>
          <w:bCs w:val="0"/>
          <w:lang w:val="en-US" w:eastAsia="zh-CN"/>
        </w:rPr>
        <w:t xml:space="preserve">Fig  </w:t>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STYLEREF 1 \s </w:instrText>
      </w:r>
      <w:r w:rsidR="00B65767" w:rsidRPr="009A4601">
        <w:rPr>
          <w:rFonts w:eastAsia="宋体"/>
          <w:b w:val="0"/>
          <w:bCs w:val="0"/>
          <w:lang w:val="en-US" w:eastAsia="zh-CN"/>
        </w:rPr>
        <w:fldChar w:fldCharType="separate"/>
      </w:r>
      <w:r w:rsidR="00E6047B">
        <w:rPr>
          <w:rFonts w:eastAsia="宋体"/>
          <w:b w:val="0"/>
          <w:bCs w:val="0"/>
          <w:noProof/>
          <w:lang w:val="en-US" w:eastAsia="zh-CN"/>
        </w:rPr>
        <w:t>2</w:t>
      </w:r>
      <w:r w:rsidR="00B65767" w:rsidRPr="009A4601">
        <w:rPr>
          <w:rFonts w:eastAsia="宋体"/>
          <w:b w:val="0"/>
          <w:bCs w:val="0"/>
          <w:lang w:val="en-US" w:eastAsia="zh-CN"/>
        </w:rPr>
        <w:fldChar w:fldCharType="end"/>
      </w:r>
      <w:r w:rsidRPr="009A4601">
        <w:rPr>
          <w:rFonts w:eastAsia="宋体"/>
          <w:b w:val="0"/>
          <w:bCs w:val="0"/>
          <w:lang w:val="en-US" w:eastAsia="zh-CN"/>
        </w:rPr>
        <w:noBreakHyphen/>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SEQ Fig_ \* ARABIC \s 1 </w:instrText>
      </w:r>
      <w:r w:rsidR="00B65767" w:rsidRPr="009A4601">
        <w:rPr>
          <w:rFonts w:eastAsia="宋体"/>
          <w:b w:val="0"/>
          <w:bCs w:val="0"/>
          <w:lang w:val="en-US" w:eastAsia="zh-CN"/>
        </w:rPr>
        <w:fldChar w:fldCharType="separate"/>
      </w:r>
      <w:r w:rsidR="00E6047B">
        <w:rPr>
          <w:rFonts w:eastAsia="宋体"/>
          <w:b w:val="0"/>
          <w:bCs w:val="0"/>
          <w:noProof/>
          <w:lang w:val="en-US" w:eastAsia="zh-CN"/>
        </w:rPr>
        <w:t>2</w:t>
      </w:r>
      <w:r w:rsidR="00B65767" w:rsidRPr="009A4601">
        <w:rPr>
          <w:rFonts w:eastAsia="宋体"/>
          <w:b w:val="0"/>
          <w:bCs w:val="0"/>
          <w:lang w:val="en-US" w:eastAsia="zh-CN"/>
        </w:rPr>
        <w:fldChar w:fldCharType="end"/>
      </w:r>
      <w:bookmarkEnd w:id="5"/>
      <w:r w:rsidR="00E46E91">
        <w:rPr>
          <w:rFonts w:eastAsia="宋体"/>
          <w:b w:val="0"/>
          <w:bCs w:val="0"/>
          <w:lang w:val="en-US" w:eastAsia="zh-CN"/>
        </w:rPr>
        <w:t xml:space="preserve"> TDM vs. TD-OCC with PTRS</w:t>
      </w:r>
      <w:r w:rsidR="00E46E91">
        <w:rPr>
          <w:rFonts w:eastAsia="宋体" w:hint="eastAsia"/>
          <w:b w:val="0"/>
          <w:bCs w:val="0"/>
          <w:lang w:val="en-US" w:eastAsia="zh-CN"/>
        </w:rPr>
        <w:t xml:space="preserve"> and phase noise</w:t>
      </w:r>
      <w:r w:rsidR="00C14330">
        <w:rPr>
          <w:rFonts w:eastAsia="宋体" w:hint="eastAsia"/>
          <w:b w:val="0"/>
          <w:bCs w:val="0"/>
          <w:lang w:val="en-US" w:eastAsia="zh-CN"/>
        </w:rPr>
        <w:t>, 30GHz</w:t>
      </w:r>
    </w:p>
    <w:p w:rsidR="00F9506C" w:rsidRPr="00F9506C" w:rsidRDefault="001435A6" w:rsidP="00CB0B93">
      <w:pPr>
        <w:jc w:val="center"/>
        <w:rPr>
          <w:lang w:val="en-GB"/>
        </w:rPr>
      </w:pPr>
      <w:r>
        <w:rPr>
          <w:noProof/>
        </w:rPr>
        <w:drawing>
          <wp:inline distT="0" distB="0" distL="0" distR="0">
            <wp:extent cx="3363544" cy="2520000"/>
            <wp:effectExtent l="0" t="0" r="0" b="0"/>
            <wp:docPr id="3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3363544" cy="2520000"/>
                    </a:xfrm>
                    <a:prstGeom prst="rect">
                      <a:avLst/>
                    </a:prstGeom>
                    <a:noFill/>
                    <a:ln w="9525">
                      <a:noFill/>
                      <a:miter lim="800000"/>
                      <a:headEnd/>
                      <a:tailEnd/>
                    </a:ln>
                  </pic:spPr>
                </pic:pic>
              </a:graphicData>
            </a:graphic>
          </wp:inline>
        </w:drawing>
      </w:r>
    </w:p>
    <w:p w:rsidR="00F9506C" w:rsidRPr="00574599" w:rsidRDefault="009A4601" w:rsidP="005102D5">
      <w:pPr>
        <w:pStyle w:val="ac"/>
        <w:spacing w:before="0"/>
        <w:jc w:val="center"/>
        <w:rPr>
          <w:rFonts w:eastAsia="宋体"/>
          <w:b w:val="0"/>
          <w:bCs w:val="0"/>
          <w:lang w:val="en-US" w:eastAsia="zh-CN"/>
        </w:rPr>
      </w:pPr>
      <w:bookmarkStart w:id="6" w:name="_Ref485302523"/>
      <w:r w:rsidRPr="009A4601">
        <w:rPr>
          <w:rFonts w:eastAsia="宋体"/>
          <w:b w:val="0"/>
          <w:bCs w:val="0"/>
          <w:lang w:val="en-US" w:eastAsia="zh-CN"/>
        </w:rPr>
        <w:t xml:space="preserve">Fig  </w:t>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STYLEREF 1 \s </w:instrText>
      </w:r>
      <w:r w:rsidR="00B65767" w:rsidRPr="009A4601">
        <w:rPr>
          <w:rFonts w:eastAsia="宋体"/>
          <w:b w:val="0"/>
          <w:bCs w:val="0"/>
          <w:lang w:val="en-US" w:eastAsia="zh-CN"/>
        </w:rPr>
        <w:fldChar w:fldCharType="separate"/>
      </w:r>
      <w:r w:rsidR="00E6047B">
        <w:rPr>
          <w:rFonts w:eastAsia="宋体"/>
          <w:b w:val="0"/>
          <w:bCs w:val="0"/>
          <w:noProof/>
          <w:lang w:val="en-US" w:eastAsia="zh-CN"/>
        </w:rPr>
        <w:t>2</w:t>
      </w:r>
      <w:r w:rsidR="00B65767" w:rsidRPr="009A4601">
        <w:rPr>
          <w:rFonts w:eastAsia="宋体"/>
          <w:b w:val="0"/>
          <w:bCs w:val="0"/>
          <w:lang w:val="en-US" w:eastAsia="zh-CN"/>
        </w:rPr>
        <w:fldChar w:fldCharType="end"/>
      </w:r>
      <w:r w:rsidRPr="009A4601">
        <w:rPr>
          <w:rFonts w:eastAsia="宋体"/>
          <w:b w:val="0"/>
          <w:bCs w:val="0"/>
          <w:lang w:val="en-US" w:eastAsia="zh-CN"/>
        </w:rPr>
        <w:noBreakHyphen/>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SEQ Fig_ \* ARABIC \s 1 </w:instrText>
      </w:r>
      <w:r w:rsidR="00B65767" w:rsidRPr="009A4601">
        <w:rPr>
          <w:rFonts w:eastAsia="宋体"/>
          <w:b w:val="0"/>
          <w:bCs w:val="0"/>
          <w:lang w:val="en-US" w:eastAsia="zh-CN"/>
        </w:rPr>
        <w:fldChar w:fldCharType="separate"/>
      </w:r>
      <w:r w:rsidR="00E6047B">
        <w:rPr>
          <w:rFonts w:eastAsia="宋体"/>
          <w:b w:val="0"/>
          <w:bCs w:val="0"/>
          <w:noProof/>
          <w:lang w:val="en-US" w:eastAsia="zh-CN"/>
        </w:rPr>
        <w:t>3</w:t>
      </w:r>
      <w:r w:rsidR="00B65767" w:rsidRPr="009A4601">
        <w:rPr>
          <w:rFonts w:eastAsia="宋体"/>
          <w:b w:val="0"/>
          <w:bCs w:val="0"/>
          <w:lang w:val="en-US" w:eastAsia="zh-CN"/>
        </w:rPr>
        <w:fldChar w:fldCharType="end"/>
      </w:r>
      <w:bookmarkEnd w:id="6"/>
      <w:r w:rsidRPr="009A4601">
        <w:rPr>
          <w:rFonts w:eastAsia="宋体"/>
          <w:b w:val="0"/>
          <w:bCs w:val="0"/>
          <w:lang w:val="en-US" w:eastAsia="zh-CN"/>
        </w:rPr>
        <w:t xml:space="preserve"> Simulation results of TDM vs. TD-OCC, 4GHz,  without PTRS and phase noise</w:t>
      </w:r>
    </w:p>
    <w:p w:rsidR="0009620D" w:rsidRPr="0009620D" w:rsidRDefault="00D30A26" w:rsidP="00CB0B93">
      <w:pPr>
        <w:jc w:val="center"/>
        <w:rPr>
          <w:lang w:val="en-GB"/>
        </w:rPr>
      </w:pPr>
      <w:r w:rsidRPr="00D30A26">
        <w:rPr>
          <w:noProof/>
        </w:rPr>
        <w:lastRenderedPageBreak/>
        <w:drawing>
          <wp:inline distT="0" distB="0" distL="0" distR="0">
            <wp:extent cx="3358447" cy="2520000"/>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358447" cy="2520000"/>
                    </a:xfrm>
                    <a:prstGeom prst="rect">
                      <a:avLst/>
                    </a:prstGeom>
                    <a:noFill/>
                    <a:ln w="9525">
                      <a:noFill/>
                      <a:miter lim="800000"/>
                      <a:headEnd/>
                      <a:tailEnd/>
                    </a:ln>
                  </pic:spPr>
                </pic:pic>
              </a:graphicData>
            </a:graphic>
          </wp:inline>
        </w:drawing>
      </w:r>
    </w:p>
    <w:p w:rsidR="00BF7870" w:rsidRPr="00574599" w:rsidRDefault="009A4601" w:rsidP="00BF7870">
      <w:pPr>
        <w:pStyle w:val="ac"/>
        <w:spacing w:before="0"/>
        <w:jc w:val="center"/>
        <w:rPr>
          <w:rFonts w:eastAsia="宋体"/>
          <w:b w:val="0"/>
          <w:bCs w:val="0"/>
          <w:lang w:val="en-US" w:eastAsia="zh-CN"/>
        </w:rPr>
      </w:pPr>
      <w:bookmarkStart w:id="7" w:name="_Ref485302525"/>
      <w:r w:rsidRPr="009A4601">
        <w:rPr>
          <w:rFonts w:eastAsia="宋体"/>
          <w:b w:val="0"/>
          <w:bCs w:val="0"/>
          <w:lang w:val="en-US" w:eastAsia="zh-CN"/>
        </w:rPr>
        <w:t xml:space="preserve">Fig  </w:t>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STYLEREF 1 \s </w:instrText>
      </w:r>
      <w:r w:rsidR="00B65767" w:rsidRPr="009A4601">
        <w:rPr>
          <w:rFonts w:eastAsia="宋体"/>
          <w:b w:val="0"/>
          <w:bCs w:val="0"/>
          <w:lang w:val="en-US" w:eastAsia="zh-CN"/>
        </w:rPr>
        <w:fldChar w:fldCharType="separate"/>
      </w:r>
      <w:r w:rsidR="00E6047B">
        <w:rPr>
          <w:rFonts w:eastAsia="宋体"/>
          <w:b w:val="0"/>
          <w:bCs w:val="0"/>
          <w:noProof/>
          <w:lang w:val="en-US" w:eastAsia="zh-CN"/>
        </w:rPr>
        <w:t>2</w:t>
      </w:r>
      <w:r w:rsidR="00B65767" w:rsidRPr="009A4601">
        <w:rPr>
          <w:rFonts w:eastAsia="宋体"/>
          <w:b w:val="0"/>
          <w:bCs w:val="0"/>
          <w:lang w:val="en-US" w:eastAsia="zh-CN"/>
        </w:rPr>
        <w:fldChar w:fldCharType="end"/>
      </w:r>
      <w:r w:rsidRPr="009A4601">
        <w:rPr>
          <w:rFonts w:eastAsia="宋体"/>
          <w:b w:val="0"/>
          <w:bCs w:val="0"/>
          <w:lang w:val="en-US" w:eastAsia="zh-CN"/>
        </w:rPr>
        <w:noBreakHyphen/>
      </w:r>
      <w:r w:rsidR="00B65767" w:rsidRPr="009A4601">
        <w:rPr>
          <w:rFonts w:eastAsia="宋体"/>
          <w:b w:val="0"/>
          <w:bCs w:val="0"/>
          <w:lang w:val="en-US" w:eastAsia="zh-CN"/>
        </w:rPr>
        <w:fldChar w:fldCharType="begin"/>
      </w:r>
      <w:r w:rsidRPr="009A4601">
        <w:rPr>
          <w:rFonts w:eastAsia="宋体"/>
          <w:b w:val="0"/>
          <w:bCs w:val="0"/>
          <w:lang w:val="en-US" w:eastAsia="zh-CN"/>
        </w:rPr>
        <w:instrText xml:space="preserve"> SEQ Fig_ \* ARABIC \s 1 </w:instrText>
      </w:r>
      <w:r w:rsidR="00B65767" w:rsidRPr="009A4601">
        <w:rPr>
          <w:rFonts w:eastAsia="宋体"/>
          <w:b w:val="0"/>
          <w:bCs w:val="0"/>
          <w:lang w:val="en-US" w:eastAsia="zh-CN"/>
        </w:rPr>
        <w:fldChar w:fldCharType="separate"/>
      </w:r>
      <w:r w:rsidR="00E6047B">
        <w:rPr>
          <w:rFonts w:eastAsia="宋体"/>
          <w:b w:val="0"/>
          <w:bCs w:val="0"/>
          <w:noProof/>
          <w:lang w:val="en-US" w:eastAsia="zh-CN"/>
        </w:rPr>
        <w:t>4</w:t>
      </w:r>
      <w:r w:rsidR="00B65767" w:rsidRPr="009A4601">
        <w:rPr>
          <w:rFonts w:eastAsia="宋体"/>
          <w:b w:val="0"/>
          <w:bCs w:val="0"/>
          <w:lang w:val="en-US" w:eastAsia="zh-CN"/>
        </w:rPr>
        <w:fldChar w:fldCharType="end"/>
      </w:r>
      <w:bookmarkEnd w:id="7"/>
      <w:r w:rsidRPr="009A4601">
        <w:rPr>
          <w:rFonts w:eastAsia="宋体"/>
          <w:b w:val="0"/>
          <w:bCs w:val="0"/>
          <w:lang w:val="en-US" w:eastAsia="zh-CN"/>
        </w:rPr>
        <w:t xml:space="preserve"> Simulation results of TDM vs. TD-OCC, 30GHz,  with PTRS and phase noise</w:t>
      </w:r>
    </w:p>
    <w:p w:rsidR="00E47698" w:rsidRDefault="009A4601" w:rsidP="00497EBD">
      <w:pPr>
        <w:spacing w:afterLines="50"/>
        <w:rPr>
          <w:rFonts w:ascii="Times New Roman" w:eastAsia="宋体" w:hAnsi="Times New Roman"/>
          <w:sz w:val="20"/>
          <w:szCs w:val="20"/>
        </w:rPr>
      </w:pPr>
      <w:r w:rsidRPr="009A4601">
        <w:rPr>
          <w:rFonts w:ascii="Times New Roman" w:eastAsia="宋体" w:hAnsi="Times New Roman"/>
          <w:sz w:val="20"/>
          <w:szCs w:val="20"/>
        </w:rPr>
        <w:t xml:space="preserve">As shown in </w:t>
      </w:r>
      <w:fldSimple w:instr=" REF _Ref485302523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3</w:t>
        </w:r>
      </w:fldSimple>
      <w:r w:rsidRPr="009A4601">
        <w:rPr>
          <w:rFonts w:ascii="Times New Roman" w:eastAsia="宋体" w:hAnsi="Times New Roman"/>
          <w:sz w:val="20"/>
          <w:szCs w:val="20"/>
        </w:rPr>
        <w:t xml:space="preserve">, compared TDM based DMRS pattern, TD-OCC based pattern shows better performance in non phase noise </w:t>
      </w:r>
      <w:r w:rsidR="008B74DD">
        <w:rPr>
          <w:rFonts w:ascii="Times New Roman" w:eastAsia="宋体" w:hAnsi="Times New Roman" w:hint="eastAsia"/>
          <w:sz w:val="20"/>
          <w:szCs w:val="20"/>
        </w:rPr>
        <w:t>scenario</w:t>
      </w:r>
      <w:r w:rsidRPr="009A4601">
        <w:rPr>
          <w:rFonts w:ascii="Times New Roman" w:eastAsia="宋体" w:hAnsi="Times New Roman"/>
          <w:sz w:val="20"/>
          <w:szCs w:val="20"/>
        </w:rPr>
        <w:t xml:space="preserve">, which can </w:t>
      </w:r>
      <w:r w:rsidR="009957DB" w:rsidRPr="00270EAF">
        <w:rPr>
          <w:rFonts w:ascii="Times New Roman" w:eastAsia="宋体" w:hAnsi="Times New Roman"/>
          <w:sz w:val="20"/>
          <w:szCs w:val="20"/>
        </w:rPr>
        <w:t xml:space="preserve">increase channel estimation accuracy and has also been verified in LTE system. But in </w:t>
      </w:r>
      <w:fldSimple w:instr=" REF _Ref485302525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4</w:t>
        </w:r>
      </w:fldSimple>
      <w:r w:rsidR="009957DB" w:rsidRPr="00270EAF">
        <w:rPr>
          <w:rFonts w:ascii="Times New Roman" w:eastAsia="宋体" w:hAnsi="Times New Roman"/>
          <w:sz w:val="20"/>
          <w:szCs w:val="20"/>
        </w:rPr>
        <w:t xml:space="preserve">, </w:t>
      </w:r>
      <w:r w:rsidRPr="009A4601">
        <w:rPr>
          <w:rFonts w:ascii="Times New Roman" w:eastAsia="宋体" w:hAnsi="Times New Roman"/>
          <w:sz w:val="20"/>
          <w:szCs w:val="20"/>
        </w:rPr>
        <w:t xml:space="preserve">TD-OCC based pattern </w:t>
      </w:r>
      <w:r w:rsidR="009957DB" w:rsidRPr="00270EAF">
        <w:rPr>
          <w:rFonts w:ascii="Times New Roman" w:eastAsia="宋体" w:hAnsi="Times New Roman"/>
          <w:sz w:val="20"/>
          <w:szCs w:val="20"/>
        </w:rPr>
        <w:t xml:space="preserve">shows lower </w:t>
      </w:r>
      <w:r w:rsidR="008B74DD">
        <w:rPr>
          <w:rFonts w:ascii="Times New Roman" w:eastAsia="宋体" w:hAnsi="Times New Roman" w:hint="eastAsia"/>
          <w:sz w:val="20"/>
          <w:szCs w:val="20"/>
        </w:rPr>
        <w:t>performance</w:t>
      </w:r>
      <w:r w:rsidR="009957DB" w:rsidRPr="00270EAF">
        <w:rPr>
          <w:rFonts w:ascii="Times New Roman" w:eastAsia="宋体" w:hAnsi="Times New Roman"/>
          <w:sz w:val="20"/>
          <w:szCs w:val="20"/>
        </w:rPr>
        <w:t xml:space="preserve"> than TDM based pattern</w:t>
      </w:r>
      <w:r w:rsidR="009957DB">
        <w:rPr>
          <w:rFonts w:ascii="Times New Roman" w:eastAsia="宋体" w:hAnsi="Times New Roman" w:hint="eastAsia"/>
          <w:sz w:val="20"/>
          <w:szCs w:val="20"/>
        </w:rPr>
        <w:t xml:space="preserve"> because </w:t>
      </w:r>
      <w:r w:rsidR="009957DB" w:rsidRPr="00270EAF">
        <w:rPr>
          <w:rFonts w:ascii="Times New Roman" w:eastAsia="宋体" w:hAnsi="Times New Roman"/>
          <w:sz w:val="20"/>
          <w:szCs w:val="20"/>
        </w:rPr>
        <w:t xml:space="preserve">random phase noise </w:t>
      </w:r>
      <w:r w:rsidR="008B74DD" w:rsidRPr="00270EAF">
        <w:rPr>
          <w:rFonts w:ascii="Times New Roman" w:eastAsia="宋体" w:hAnsi="Times New Roman"/>
          <w:sz w:val="20"/>
          <w:szCs w:val="20"/>
        </w:rPr>
        <w:t>destro</w:t>
      </w:r>
      <w:r w:rsidR="008B74DD">
        <w:rPr>
          <w:rFonts w:ascii="Times New Roman" w:eastAsia="宋体" w:hAnsi="Times New Roman"/>
          <w:sz w:val="20"/>
          <w:szCs w:val="20"/>
        </w:rPr>
        <w:t>ys</w:t>
      </w:r>
      <w:r w:rsidR="008B74DD" w:rsidRPr="00270EAF">
        <w:rPr>
          <w:rFonts w:ascii="Times New Roman" w:eastAsia="宋体" w:hAnsi="Times New Roman"/>
          <w:sz w:val="20"/>
          <w:szCs w:val="20"/>
        </w:rPr>
        <w:t xml:space="preserve"> </w:t>
      </w:r>
      <w:r w:rsidR="009957DB" w:rsidRPr="00270EAF">
        <w:rPr>
          <w:rFonts w:ascii="Times New Roman" w:eastAsia="宋体" w:hAnsi="Times New Roman"/>
          <w:sz w:val="20"/>
          <w:szCs w:val="20"/>
        </w:rPr>
        <w:t xml:space="preserve">the orthogonality of different layers. </w:t>
      </w:r>
    </w:p>
    <w:p w:rsidR="00A741B7" w:rsidRPr="0039745E" w:rsidRDefault="009A4601" w:rsidP="00BD0293">
      <w:pPr>
        <w:rPr>
          <w:rFonts w:ascii="Times New Roman" w:eastAsia="宋体" w:hAnsi="Times New Roman"/>
          <w:i/>
          <w:sz w:val="20"/>
          <w:szCs w:val="20"/>
        </w:rPr>
      </w:pPr>
      <w:r w:rsidRPr="009A4601">
        <w:rPr>
          <w:rFonts w:ascii="Times New Roman" w:eastAsia="宋体" w:hAnsi="Times New Roman"/>
          <w:b/>
          <w:i/>
          <w:sz w:val="20"/>
          <w:szCs w:val="20"/>
        </w:rPr>
        <w:t>Observation 1:</w:t>
      </w:r>
      <w:r w:rsidRPr="009A4601">
        <w:rPr>
          <w:rFonts w:ascii="Times New Roman" w:eastAsia="宋体" w:hAnsi="Times New Roman"/>
          <w:i/>
          <w:sz w:val="20"/>
          <w:szCs w:val="20"/>
        </w:rPr>
        <w:t xml:space="preserve"> For FD-OCC based pattern</w:t>
      </w:r>
      <w:r w:rsidR="00684371" w:rsidRPr="0039745E">
        <w:rPr>
          <w:rFonts w:ascii="Times New Roman" w:eastAsia="宋体" w:hAnsi="Times New Roman" w:hint="eastAsia"/>
          <w:i/>
          <w:sz w:val="20"/>
          <w:szCs w:val="20"/>
        </w:rPr>
        <w:t xml:space="preserve">, </w:t>
      </w:r>
      <w:r w:rsidR="00C71B4B" w:rsidRPr="0039745E">
        <w:rPr>
          <w:rFonts w:ascii="Times New Roman" w:eastAsia="宋体" w:hAnsi="Times New Roman"/>
          <w:i/>
          <w:sz w:val="20"/>
          <w:szCs w:val="20"/>
        </w:rPr>
        <w:t>TD-</w:t>
      </w:r>
      <w:r w:rsidRPr="009A4601">
        <w:rPr>
          <w:rFonts w:ascii="Times New Roman" w:eastAsia="宋体" w:hAnsi="Times New Roman"/>
          <w:i/>
          <w:sz w:val="20"/>
          <w:szCs w:val="20"/>
        </w:rPr>
        <w:t>OCC has</w:t>
      </w:r>
      <w:r w:rsidR="00C71B4B" w:rsidRPr="0039745E">
        <w:rPr>
          <w:rFonts w:ascii="Times New Roman" w:eastAsia="宋体" w:hAnsi="Times New Roman"/>
          <w:i/>
          <w:sz w:val="20"/>
          <w:szCs w:val="20"/>
        </w:rPr>
        <w:t xml:space="preserve"> better performance than TDM </w:t>
      </w:r>
      <w:r w:rsidRPr="009A4601">
        <w:rPr>
          <w:rFonts w:ascii="Times New Roman" w:eastAsia="宋体" w:hAnsi="Times New Roman"/>
          <w:i/>
          <w:sz w:val="20"/>
          <w:szCs w:val="20"/>
        </w:rPr>
        <w:t>when</w:t>
      </w:r>
      <w:r w:rsidR="00C71B4B" w:rsidRPr="0039745E">
        <w:rPr>
          <w:rFonts w:ascii="Times New Roman" w:eastAsia="宋体" w:hAnsi="Times New Roman"/>
          <w:i/>
          <w:sz w:val="20"/>
          <w:szCs w:val="20"/>
        </w:rPr>
        <w:t xml:space="preserve"> no phase noise and PTRS exist</w:t>
      </w:r>
      <w:r w:rsidRPr="009A4601">
        <w:rPr>
          <w:rFonts w:ascii="Times New Roman" w:eastAsia="宋体" w:hAnsi="Times New Roman"/>
          <w:i/>
          <w:sz w:val="20"/>
          <w:szCs w:val="20"/>
        </w:rPr>
        <w:t xml:space="preserve">  in low frequency band, </w:t>
      </w:r>
      <w:r w:rsidR="00C71B4B" w:rsidRPr="0039745E">
        <w:rPr>
          <w:rFonts w:ascii="Times New Roman" w:eastAsia="宋体" w:hAnsi="Times New Roman"/>
          <w:i/>
          <w:sz w:val="20"/>
          <w:szCs w:val="20"/>
        </w:rPr>
        <w:t xml:space="preserve"> </w:t>
      </w:r>
      <w:r w:rsidR="00166490" w:rsidRPr="0039745E">
        <w:rPr>
          <w:rFonts w:ascii="Times New Roman" w:eastAsia="宋体" w:hAnsi="Times New Roman" w:hint="eastAsia"/>
          <w:i/>
          <w:sz w:val="20"/>
          <w:szCs w:val="20"/>
        </w:rPr>
        <w:t xml:space="preserve">while </w:t>
      </w:r>
      <w:r w:rsidR="00C71B4B" w:rsidRPr="0039745E">
        <w:rPr>
          <w:rFonts w:ascii="Times New Roman" w:eastAsia="宋体" w:hAnsi="Times New Roman"/>
          <w:i/>
          <w:sz w:val="20"/>
          <w:szCs w:val="20"/>
        </w:rPr>
        <w:t xml:space="preserve">TDM </w:t>
      </w:r>
      <w:r w:rsidR="00620161" w:rsidRPr="0039745E">
        <w:rPr>
          <w:rFonts w:ascii="Times New Roman" w:eastAsia="宋体" w:hAnsi="Times New Roman" w:hint="eastAsia"/>
          <w:i/>
          <w:sz w:val="20"/>
          <w:szCs w:val="20"/>
        </w:rPr>
        <w:t>has</w:t>
      </w:r>
      <w:r w:rsidR="00C71B4B" w:rsidRPr="0039745E">
        <w:rPr>
          <w:rFonts w:ascii="Times New Roman" w:eastAsia="宋体" w:hAnsi="Times New Roman"/>
          <w:i/>
          <w:sz w:val="20"/>
          <w:szCs w:val="20"/>
        </w:rPr>
        <w:t xml:space="preserve"> better performance than TD-</w:t>
      </w:r>
      <w:r w:rsidRPr="009A4601">
        <w:rPr>
          <w:rFonts w:ascii="Times New Roman" w:eastAsia="宋体" w:hAnsi="Times New Roman"/>
          <w:i/>
          <w:sz w:val="20"/>
          <w:szCs w:val="20"/>
        </w:rPr>
        <w:t>OCC when</w:t>
      </w:r>
      <w:r w:rsidR="00C71B4B" w:rsidRPr="0039745E">
        <w:rPr>
          <w:rFonts w:ascii="Times New Roman" w:eastAsia="宋体" w:hAnsi="Times New Roman"/>
          <w:i/>
          <w:sz w:val="20"/>
          <w:szCs w:val="20"/>
        </w:rPr>
        <w:t xml:space="preserve"> phase noise and PTRS exist.</w:t>
      </w:r>
    </w:p>
    <w:p w:rsidR="0023627E" w:rsidRPr="0023627E" w:rsidRDefault="0023627E" w:rsidP="006257BD">
      <w:pPr>
        <w:pStyle w:val="af1"/>
        <w:keepNext/>
        <w:keepLines/>
        <w:widowControl/>
        <w:numPr>
          <w:ilvl w:val="0"/>
          <w:numId w:val="17"/>
        </w:numPr>
        <w:spacing w:before="260" w:after="260" w:line="416" w:lineRule="auto"/>
        <w:ind w:firstLineChars="0"/>
        <w:jc w:val="left"/>
        <w:outlineLvl w:val="2"/>
        <w:rPr>
          <w:rFonts w:ascii="Calibri" w:hAnsi="Calibri"/>
          <w:b/>
          <w:bCs/>
          <w:vanish/>
          <w:kern w:val="0"/>
          <w:sz w:val="24"/>
        </w:rPr>
      </w:pPr>
    </w:p>
    <w:p w:rsidR="0023627E" w:rsidRPr="0023627E" w:rsidRDefault="0023627E" w:rsidP="006257BD">
      <w:pPr>
        <w:pStyle w:val="af1"/>
        <w:keepNext/>
        <w:keepLines/>
        <w:widowControl/>
        <w:numPr>
          <w:ilvl w:val="0"/>
          <w:numId w:val="17"/>
        </w:numPr>
        <w:spacing w:before="260" w:after="260" w:line="416" w:lineRule="auto"/>
        <w:ind w:firstLineChars="0"/>
        <w:jc w:val="left"/>
        <w:outlineLvl w:val="2"/>
        <w:rPr>
          <w:rFonts w:ascii="Calibri" w:hAnsi="Calibri"/>
          <w:b/>
          <w:bCs/>
          <w:vanish/>
          <w:kern w:val="0"/>
          <w:sz w:val="24"/>
        </w:rPr>
      </w:pPr>
    </w:p>
    <w:p w:rsidR="0023627E" w:rsidRPr="0023627E" w:rsidRDefault="0023627E" w:rsidP="006257BD">
      <w:pPr>
        <w:pStyle w:val="af1"/>
        <w:keepNext/>
        <w:keepLines/>
        <w:widowControl/>
        <w:numPr>
          <w:ilvl w:val="1"/>
          <w:numId w:val="17"/>
        </w:numPr>
        <w:spacing w:before="260" w:after="260" w:line="416" w:lineRule="auto"/>
        <w:ind w:firstLineChars="0"/>
        <w:jc w:val="left"/>
        <w:outlineLvl w:val="2"/>
        <w:rPr>
          <w:rFonts w:ascii="Calibri" w:hAnsi="Calibri"/>
          <w:b/>
          <w:bCs/>
          <w:vanish/>
          <w:kern w:val="0"/>
          <w:sz w:val="24"/>
        </w:rPr>
      </w:pPr>
    </w:p>
    <w:p w:rsidR="0023627E" w:rsidRPr="0023627E" w:rsidRDefault="0023627E" w:rsidP="006257BD">
      <w:pPr>
        <w:pStyle w:val="af1"/>
        <w:keepNext/>
        <w:keepLines/>
        <w:widowControl/>
        <w:numPr>
          <w:ilvl w:val="2"/>
          <w:numId w:val="17"/>
        </w:numPr>
        <w:spacing w:before="260" w:after="260" w:line="416" w:lineRule="auto"/>
        <w:ind w:firstLineChars="0"/>
        <w:jc w:val="left"/>
        <w:outlineLvl w:val="2"/>
        <w:rPr>
          <w:rFonts w:ascii="Calibri" w:hAnsi="Calibri"/>
          <w:b/>
          <w:bCs/>
          <w:vanish/>
          <w:kern w:val="0"/>
          <w:sz w:val="24"/>
        </w:rPr>
      </w:pPr>
    </w:p>
    <w:p w:rsidR="00D46EB1" w:rsidRPr="005F0FAE" w:rsidRDefault="00D46EB1" w:rsidP="006257BD">
      <w:pPr>
        <w:pStyle w:val="3"/>
        <w:numPr>
          <w:ilvl w:val="2"/>
          <w:numId w:val="17"/>
        </w:numPr>
        <w:ind w:left="1160"/>
        <w:rPr>
          <w:sz w:val="24"/>
          <w:szCs w:val="24"/>
        </w:rPr>
      </w:pPr>
      <w:r>
        <w:rPr>
          <w:rFonts w:hint="eastAsia"/>
          <w:sz w:val="24"/>
          <w:szCs w:val="24"/>
        </w:rPr>
        <w:t>Data m</w:t>
      </w:r>
      <w:r w:rsidRPr="003E01AD">
        <w:rPr>
          <w:rFonts w:hint="eastAsia"/>
          <w:sz w:val="24"/>
          <w:szCs w:val="24"/>
        </w:rPr>
        <w:t>ultiplex</w:t>
      </w:r>
      <w:r>
        <w:rPr>
          <w:rFonts w:hint="eastAsia"/>
          <w:sz w:val="24"/>
          <w:szCs w:val="24"/>
        </w:rPr>
        <w:t>ed in DMRS symbol</w:t>
      </w:r>
    </w:p>
    <w:p w:rsidR="00FD225F" w:rsidRDefault="00FD225F" w:rsidP="00D46EB1">
      <w:pPr>
        <w:rPr>
          <w:rFonts w:ascii="Times New Roman" w:eastAsia="宋体" w:hAnsi="Times New Roman"/>
          <w:sz w:val="20"/>
          <w:szCs w:val="20"/>
        </w:rPr>
      </w:pPr>
      <w:r>
        <w:rPr>
          <w:rFonts w:ascii="Times New Roman" w:eastAsia="宋体" w:hAnsi="Times New Roman" w:hint="eastAsia"/>
          <w:sz w:val="20"/>
          <w:szCs w:val="20"/>
        </w:rPr>
        <w:t>For FD-OCC based pattern, we support up to 6 ports</w:t>
      </w:r>
      <w:r w:rsidR="00576011">
        <w:rPr>
          <w:rFonts w:ascii="Times New Roman" w:eastAsia="宋体" w:hAnsi="Times New Roman" w:hint="eastAsia"/>
          <w:sz w:val="20"/>
          <w:szCs w:val="20"/>
        </w:rPr>
        <w:t xml:space="preserve"> for 1 DMRS symbol as </w:t>
      </w:r>
      <w:r w:rsidR="005F3B73">
        <w:rPr>
          <w:rFonts w:ascii="Times New Roman" w:eastAsia="宋体" w:hAnsi="Times New Roman" w:hint="eastAsia"/>
          <w:sz w:val="20"/>
          <w:szCs w:val="20"/>
        </w:rPr>
        <w:t xml:space="preserve">proposed </w:t>
      </w:r>
      <w:r w:rsidR="00576011">
        <w:rPr>
          <w:rFonts w:ascii="Times New Roman" w:eastAsia="宋体" w:hAnsi="Times New Roman" w:hint="eastAsia"/>
          <w:sz w:val="20"/>
          <w:szCs w:val="20"/>
        </w:rPr>
        <w:t xml:space="preserve">in [2]. </w:t>
      </w:r>
      <w:r w:rsidR="00576011">
        <w:rPr>
          <w:rFonts w:ascii="Times New Roman" w:eastAsia="宋体" w:hAnsi="Times New Roman"/>
          <w:sz w:val="20"/>
          <w:szCs w:val="20"/>
        </w:rPr>
        <w:t>W</w:t>
      </w:r>
      <w:r w:rsidR="00576011">
        <w:rPr>
          <w:rFonts w:ascii="Times New Roman" w:eastAsia="宋体" w:hAnsi="Times New Roman" w:hint="eastAsia"/>
          <w:sz w:val="20"/>
          <w:szCs w:val="20"/>
        </w:rPr>
        <w:t>hen less than 6 ports</w:t>
      </w:r>
      <w:r w:rsidR="001A0571">
        <w:rPr>
          <w:rFonts w:ascii="Times New Roman" w:eastAsia="宋体" w:hAnsi="Times New Roman" w:hint="eastAsia"/>
          <w:sz w:val="20"/>
          <w:szCs w:val="20"/>
        </w:rPr>
        <w:t>, e.g. 1 port</w:t>
      </w:r>
      <w:r w:rsidR="00576011">
        <w:rPr>
          <w:rFonts w:ascii="Times New Roman" w:eastAsia="宋体" w:hAnsi="Times New Roman" w:hint="eastAsia"/>
          <w:sz w:val="20"/>
          <w:szCs w:val="20"/>
        </w:rPr>
        <w:t xml:space="preserve"> </w:t>
      </w:r>
      <w:r w:rsidR="001A0571">
        <w:rPr>
          <w:rFonts w:ascii="Times New Roman" w:eastAsia="宋体" w:hAnsi="Times New Roman"/>
          <w:sz w:val="20"/>
          <w:szCs w:val="20"/>
        </w:rPr>
        <w:t>is allocated</w:t>
      </w:r>
      <w:r w:rsidR="00576011">
        <w:rPr>
          <w:rFonts w:ascii="Times New Roman" w:eastAsia="宋体" w:hAnsi="Times New Roman" w:hint="eastAsia"/>
          <w:sz w:val="20"/>
          <w:szCs w:val="20"/>
        </w:rPr>
        <w:t xml:space="preserve">, whether </w:t>
      </w:r>
      <w:r w:rsidR="001C66A1">
        <w:rPr>
          <w:rFonts w:ascii="Times New Roman" w:eastAsia="宋体" w:hAnsi="Times New Roman" w:hint="eastAsia"/>
          <w:sz w:val="20"/>
          <w:szCs w:val="20"/>
        </w:rPr>
        <w:t xml:space="preserve">remaining </w:t>
      </w:r>
      <w:r w:rsidR="00576011">
        <w:rPr>
          <w:rFonts w:ascii="Times New Roman" w:eastAsia="宋体" w:hAnsi="Times New Roman" w:hint="eastAsia"/>
          <w:sz w:val="20"/>
          <w:szCs w:val="20"/>
        </w:rPr>
        <w:t xml:space="preserve">REs </w:t>
      </w:r>
      <w:r w:rsidR="001C66A1">
        <w:rPr>
          <w:rFonts w:ascii="Times New Roman" w:eastAsia="宋体" w:hAnsi="Times New Roman" w:hint="eastAsia"/>
          <w:sz w:val="20"/>
          <w:szCs w:val="20"/>
        </w:rPr>
        <w:t xml:space="preserve">in DMRS symbol can </w:t>
      </w:r>
      <w:r w:rsidR="00576011">
        <w:rPr>
          <w:rFonts w:ascii="Times New Roman" w:eastAsia="宋体" w:hAnsi="Times New Roman" w:hint="eastAsia"/>
          <w:sz w:val="20"/>
          <w:szCs w:val="20"/>
        </w:rPr>
        <w:t xml:space="preserve">be used for data transmission has not been determined yet. </w:t>
      </w:r>
      <w:r w:rsidR="004C3DBF">
        <w:rPr>
          <w:rFonts w:ascii="Times New Roman" w:eastAsia="宋体" w:hAnsi="Times New Roman" w:hint="eastAsia"/>
          <w:sz w:val="20"/>
          <w:szCs w:val="20"/>
        </w:rPr>
        <w:t xml:space="preserve">As shown in Figure 2-6, there are </w:t>
      </w:r>
      <w:r w:rsidR="004C3DBF">
        <w:rPr>
          <w:rFonts w:ascii="Times New Roman" w:eastAsia="宋体" w:hAnsi="Times New Roman"/>
          <w:sz w:val="20"/>
          <w:szCs w:val="20"/>
        </w:rPr>
        <w:t>three</w:t>
      </w:r>
      <w:r w:rsidR="004C3DBF">
        <w:rPr>
          <w:rFonts w:ascii="Times New Roman" w:eastAsia="宋体" w:hAnsi="Times New Roman" w:hint="eastAsia"/>
          <w:sz w:val="20"/>
          <w:szCs w:val="20"/>
        </w:rPr>
        <w:t xml:space="preserve"> alternatives as follows</w:t>
      </w:r>
    </w:p>
    <w:p w:rsidR="001A0571" w:rsidRPr="00FD225F" w:rsidRDefault="001A0571" w:rsidP="00386587">
      <w:pPr>
        <w:ind w:leftChars="200" w:left="440"/>
        <w:rPr>
          <w:rFonts w:ascii="Times New Roman" w:eastAsia="宋体" w:hAnsi="Times New Roman"/>
          <w:sz w:val="20"/>
          <w:szCs w:val="20"/>
        </w:rPr>
      </w:pPr>
      <w:r w:rsidRPr="00FD225F">
        <w:rPr>
          <w:rFonts w:ascii="Times New Roman" w:eastAsia="宋体" w:hAnsi="Times New Roman" w:hint="eastAsia"/>
          <w:sz w:val="20"/>
          <w:szCs w:val="20"/>
        </w:rPr>
        <w:t xml:space="preserve">Alt1. no data </w:t>
      </w:r>
      <w:r>
        <w:rPr>
          <w:rFonts w:ascii="Times New Roman" w:eastAsia="宋体" w:hAnsi="Times New Roman" w:hint="eastAsia"/>
          <w:sz w:val="20"/>
          <w:szCs w:val="20"/>
        </w:rPr>
        <w:t xml:space="preserve">is </w:t>
      </w:r>
      <w:r w:rsidRPr="00FD225F">
        <w:rPr>
          <w:rFonts w:ascii="Times New Roman" w:eastAsia="宋体" w:hAnsi="Times New Roman"/>
          <w:sz w:val="20"/>
          <w:szCs w:val="20"/>
        </w:rPr>
        <w:t>transmitted</w:t>
      </w:r>
      <w:r w:rsidRPr="00FD225F">
        <w:rPr>
          <w:rFonts w:ascii="Times New Roman" w:eastAsia="宋体" w:hAnsi="Times New Roman" w:hint="eastAsia"/>
          <w:sz w:val="20"/>
          <w:szCs w:val="20"/>
        </w:rPr>
        <w:t xml:space="preserve"> in DMRS symbol,</w:t>
      </w:r>
      <w:r>
        <w:rPr>
          <w:rFonts w:ascii="Times New Roman" w:eastAsia="宋体" w:hAnsi="Times New Roman" w:hint="eastAsia"/>
          <w:sz w:val="20"/>
          <w:szCs w:val="20"/>
        </w:rPr>
        <w:t xml:space="preserve"> and DMRS has 3 times power boosting</w:t>
      </w:r>
      <w:r w:rsidRPr="00FD225F">
        <w:rPr>
          <w:rFonts w:ascii="Times New Roman" w:eastAsia="宋体" w:hAnsi="Times New Roman" w:hint="eastAsia"/>
          <w:sz w:val="20"/>
          <w:szCs w:val="20"/>
        </w:rPr>
        <w:t xml:space="preserve">. </w:t>
      </w:r>
    </w:p>
    <w:p w:rsidR="001A0571" w:rsidRPr="00FD225F" w:rsidRDefault="001A0571" w:rsidP="00386587">
      <w:pPr>
        <w:ind w:leftChars="200" w:left="440"/>
        <w:rPr>
          <w:rFonts w:ascii="Times New Roman" w:eastAsia="宋体" w:hAnsi="Times New Roman"/>
          <w:sz w:val="20"/>
          <w:szCs w:val="20"/>
        </w:rPr>
      </w:pPr>
      <w:r w:rsidRPr="00FD225F">
        <w:rPr>
          <w:rFonts w:ascii="Times New Roman" w:eastAsia="宋体" w:hAnsi="Times New Roman" w:hint="eastAsia"/>
          <w:sz w:val="20"/>
          <w:szCs w:val="20"/>
        </w:rPr>
        <w:t xml:space="preserve">Alt2. no data </w:t>
      </w:r>
      <w:r>
        <w:rPr>
          <w:rFonts w:ascii="Times New Roman" w:eastAsia="宋体" w:hAnsi="Times New Roman" w:hint="eastAsia"/>
          <w:sz w:val="20"/>
          <w:szCs w:val="20"/>
        </w:rPr>
        <w:t xml:space="preserve">is </w:t>
      </w:r>
      <w:r w:rsidRPr="00FD225F">
        <w:rPr>
          <w:rFonts w:ascii="Times New Roman" w:eastAsia="宋体" w:hAnsi="Times New Roman"/>
          <w:sz w:val="20"/>
          <w:szCs w:val="20"/>
        </w:rPr>
        <w:t>transmitted</w:t>
      </w:r>
      <w:r w:rsidRPr="00FD225F">
        <w:rPr>
          <w:rFonts w:ascii="Times New Roman" w:eastAsia="宋体" w:hAnsi="Times New Roman" w:hint="eastAsia"/>
          <w:sz w:val="20"/>
          <w:szCs w:val="20"/>
        </w:rPr>
        <w:t xml:space="preserve"> in DMRS symbol</w:t>
      </w:r>
      <w:r>
        <w:rPr>
          <w:rFonts w:ascii="Times New Roman" w:eastAsia="宋体" w:hAnsi="Times New Roman" w:hint="eastAsia"/>
          <w:sz w:val="20"/>
          <w:szCs w:val="20"/>
        </w:rPr>
        <w:t xml:space="preserve"> and</w:t>
      </w:r>
      <w:r w:rsidR="001C66A1">
        <w:rPr>
          <w:rFonts w:ascii="Times New Roman" w:eastAsia="宋体" w:hAnsi="Times New Roman" w:hint="eastAsia"/>
          <w:sz w:val="20"/>
          <w:szCs w:val="20"/>
        </w:rPr>
        <w:t xml:space="preserve"> </w:t>
      </w:r>
      <w:r w:rsidRPr="00FD225F">
        <w:rPr>
          <w:rFonts w:ascii="Times New Roman" w:eastAsia="宋体" w:hAnsi="Times New Roman" w:hint="eastAsia"/>
          <w:sz w:val="20"/>
          <w:szCs w:val="20"/>
        </w:rPr>
        <w:t>no power boosting</w:t>
      </w:r>
      <w:r>
        <w:rPr>
          <w:rFonts w:ascii="Times New Roman" w:eastAsia="宋体" w:hAnsi="Times New Roman" w:hint="eastAsia"/>
          <w:sz w:val="20"/>
          <w:szCs w:val="20"/>
        </w:rPr>
        <w:t xml:space="preserve"> for DMRS</w:t>
      </w:r>
    </w:p>
    <w:p w:rsidR="001A0571" w:rsidRPr="00FD225F" w:rsidRDefault="001A0571" w:rsidP="00386587">
      <w:pPr>
        <w:ind w:leftChars="200" w:left="440"/>
        <w:rPr>
          <w:rFonts w:ascii="Times New Roman" w:eastAsia="宋体" w:hAnsi="Times New Roman"/>
          <w:sz w:val="20"/>
          <w:szCs w:val="20"/>
        </w:rPr>
      </w:pPr>
      <w:r w:rsidRPr="00FD225F">
        <w:rPr>
          <w:rFonts w:ascii="Times New Roman" w:eastAsia="宋体" w:hAnsi="Times New Roman" w:hint="eastAsia"/>
          <w:sz w:val="20"/>
          <w:szCs w:val="20"/>
        </w:rPr>
        <w:t xml:space="preserve">Alt3. data </w:t>
      </w:r>
      <w:r>
        <w:rPr>
          <w:rFonts w:ascii="Times New Roman" w:eastAsia="宋体" w:hAnsi="Times New Roman" w:hint="eastAsia"/>
          <w:sz w:val="20"/>
          <w:szCs w:val="20"/>
        </w:rPr>
        <w:t xml:space="preserve">is </w:t>
      </w:r>
      <w:r w:rsidRPr="00FD225F">
        <w:rPr>
          <w:rFonts w:ascii="Times New Roman" w:eastAsia="宋体" w:hAnsi="Times New Roman"/>
          <w:sz w:val="20"/>
          <w:szCs w:val="20"/>
        </w:rPr>
        <w:t>transmitted</w:t>
      </w:r>
      <w:r w:rsidRPr="00FD225F">
        <w:rPr>
          <w:rFonts w:ascii="Times New Roman" w:eastAsia="宋体" w:hAnsi="Times New Roman" w:hint="eastAsia"/>
          <w:sz w:val="20"/>
          <w:szCs w:val="20"/>
        </w:rPr>
        <w:t xml:space="preserve"> in </w:t>
      </w:r>
      <w:r w:rsidR="001C66A1">
        <w:rPr>
          <w:rFonts w:ascii="Times New Roman" w:eastAsia="宋体" w:hAnsi="Times New Roman" w:hint="eastAsia"/>
          <w:sz w:val="20"/>
          <w:szCs w:val="20"/>
        </w:rPr>
        <w:t>remaining</w:t>
      </w:r>
      <w:r w:rsidR="005879DC">
        <w:rPr>
          <w:rFonts w:ascii="Times New Roman" w:eastAsia="宋体" w:hAnsi="Times New Roman" w:hint="eastAsia"/>
          <w:sz w:val="20"/>
          <w:szCs w:val="20"/>
        </w:rPr>
        <w:t xml:space="preserve"> R</w:t>
      </w:r>
      <w:r w:rsidR="00EE6E46">
        <w:rPr>
          <w:rFonts w:ascii="Times New Roman" w:eastAsia="宋体" w:hAnsi="Times New Roman" w:hint="eastAsia"/>
          <w:sz w:val="20"/>
          <w:szCs w:val="20"/>
        </w:rPr>
        <w:t>E</w:t>
      </w:r>
      <w:r w:rsidR="005879DC">
        <w:rPr>
          <w:rFonts w:ascii="Times New Roman" w:eastAsia="宋体" w:hAnsi="Times New Roman" w:hint="eastAsia"/>
          <w:sz w:val="20"/>
          <w:szCs w:val="20"/>
        </w:rPr>
        <w:t>s in</w:t>
      </w:r>
      <w:r w:rsidR="001C66A1">
        <w:rPr>
          <w:rFonts w:ascii="Times New Roman" w:eastAsia="宋体" w:hAnsi="Times New Roman" w:hint="eastAsia"/>
          <w:sz w:val="20"/>
          <w:szCs w:val="20"/>
        </w:rPr>
        <w:t xml:space="preserve"> </w:t>
      </w:r>
      <w:r w:rsidRPr="00FD225F">
        <w:rPr>
          <w:rFonts w:ascii="Times New Roman" w:eastAsia="宋体" w:hAnsi="Times New Roman" w:hint="eastAsia"/>
          <w:sz w:val="20"/>
          <w:szCs w:val="20"/>
        </w:rPr>
        <w:t>DMRS symbol</w:t>
      </w:r>
      <w:r>
        <w:rPr>
          <w:rFonts w:ascii="Times New Roman" w:eastAsia="宋体" w:hAnsi="Times New Roman" w:hint="eastAsia"/>
          <w:sz w:val="20"/>
          <w:szCs w:val="20"/>
        </w:rPr>
        <w:t xml:space="preserve"> and no power boosting for DMRS</w:t>
      </w:r>
    </w:p>
    <w:p w:rsidR="00D46EB1" w:rsidRPr="002C01C9" w:rsidRDefault="009A4601" w:rsidP="00D46EB1">
      <w:pPr>
        <w:rPr>
          <w:rFonts w:ascii="Times New Roman" w:eastAsia="宋体" w:hAnsi="Times New Roman"/>
          <w:sz w:val="20"/>
          <w:szCs w:val="20"/>
        </w:rPr>
      </w:pPr>
      <w:r w:rsidRPr="009A4601">
        <w:rPr>
          <w:rFonts w:ascii="Times New Roman" w:eastAsia="宋体" w:hAnsi="Times New Roman"/>
          <w:sz w:val="20"/>
          <w:szCs w:val="20"/>
        </w:rPr>
        <w:lastRenderedPageBreak/>
        <w:t xml:space="preserve">In </w:t>
      </w:r>
      <w:r w:rsidR="001A0571">
        <w:rPr>
          <w:rFonts w:ascii="Times New Roman" w:eastAsia="宋体" w:hAnsi="Times New Roman" w:hint="eastAsia"/>
          <w:sz w:val="20"/>
          <w:szCs w:val="20"/>
        </w:rPr>
        <w:t>the</w:t>
      </w:r>
      <w:r w:rsidRPr="009A4601">
        <w:rPr>
          <w:rFonts w:ascii="Times New Roman" w:eastAsia="宋体" w:hAnsi="Times New Roman"/>
          <w:sz w:val="20"/>
          <w:szCs w:val="20"/>
        </w:rPr>
        <w:t xml:space="preserve"> simulation, we compare the performance of </w:t>
      </w:r>
      <w:r w:rsidR="001A0571">
        <w:rPr>
          <w:rFonts w:ascii="Times New Roman" w:eastAsia="宋体" w:hAnsi="Times New Roman" w:hint="eastAsia"/>
          <w:sz w:val="20"/>
          <w:szCs w:val="20"/>
        </w:rPr>
        <w:t>these</w:t>
      </w:r>
      <w:r w:rsidRPr="009A4601">
        <w:rPr>
          <w:rFonts w:ascii="Times New Roman" w:eastAsia="宋体" w:hAnsi="Times New Roman"/>
          <w:sz w:val="20"/>
          <w:szCs w:val="20"/>
        </w:rPr>
        <w:t xml:space="preserve"> alternatives, under scenario with 4GHz carrier frequency and 3kmh UE speed. </w:t>
      </w:r>
    </w:p>
    <w:p w:rsidR="00D46EB1" w:rsidRDefault="00090C76" w:rsidP="00D46EB1">
      <w:pPr>
        <w:jc w:val="center"/>
        <w:rPr>
          <w:noProof/>
        </w:rPr>
      </w:pPr>
      <w:r>
        <w:rPr>
          <w:noProof/>
        </w:rPr>
        <w:drawing>
          <wp:inline distT="0" distB="0" distL="0" distR="0">
            <wp:extent cx="3315554" cy="189327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316824" cy="1894002"/>
                    </a:xfrm>
                    <a:prstGeom prst="rect">
                      <a:avLst/>
                    </a:prstGeom>
                    <a:noFill/>
                    <a:ln w="9525">
                      <a:noFill/>
                      <a:miter lim="800000"/>
                      <a:headEnd/>
                      <a:tailEnd/>
                    </a:ln>
                  </pic:spPr>
                </pic:pic>
              </a:graphicData>
            </a:graphic>
          </wp:inline>
        </w:drawing>
      </w:r>
    </w:p>
    <w:p w:rsidR="009A4601" w:rsidRDefault="001A0571" w:rsidP="00153385">
      <w:pPr>
        <w:ind w:left="1440" w:firstLine="720"/>
        <w:rPr>
          <w:noProof/>
        </w:rPr>
      </w:pPr>
      <w:r>
        <w:rPr>
          <w:rFonts w:hint="eastAsia"/>
          <w:noProof/>
        </w:rPr>
        <w:t>Alt. 1                                   Alt. 2                                         Alt.3</w:t>
      </w:r>
    </w:p>
    <w:p w:rsidR="00D46EB1" w:rsidRDefault="00D46EB1" w:rsidP="00D46EB1">
      <w:pPr>
        <w:pStyle w:val="ac"/>
        <w:spacing w:before="0"/>
        <w:jc w:val="center"/>
        <w:rPr>
          <w:lang w:eastAsia="zh-CN"/>
        </w:rPr>
      </w:pPr>
      <w:bookmarkStart w:id="8" w:name="_Ref485285120"/>
      <w:r>
        <w:t xml:space="preserve">Fig  </w:t>
      </w:r>
      <w:fldSimple w:instr=" STYLEREF 1 \s ">
        <w:r w:rsidR="00E6047B">
          <w:rPr>
            <w:noProof/>
          </w:rPr>
          <w:t>2</w:t>
        </w:r>
      </w:fldSimple>
      <w:r>
        <w:noBreakHyphen/>
      </w:r>
      <w:fldSimple w:instr=" SEQ Fig_ \* ARABIC \s 1 ">
        <w:r w:rsidR="00E6047B">
          <w:rPr>
            <w:noProof/>
          </w:rPr>
          <w:t>5</w:t>
        </w:r>
      </w:fldSimple>
      <w:bookmarkEnd w:id="8"/>
      <w:r w:rsidRPr="00257ED6">
        <w:rPr>
          <w:rFonts w:hint="eastAsia"/>
          <w:lang w:eastAsia="zh-CN"/>
        </w:rPr>
        <w:t xml:space="preserve"> </w:t>
      </w:r>
      <w:r>
        <w:rPr>
          <w:rFonts w:hint="eastAsia"/>
          <w:lang w:eastAsia="zh-CN"/>
        </w:rPr>
        <w:t>Power boosting of front loaded DMRS</w:t>
      </w:r>
    </w:p>
    <w:p w:rsidR="0090203D" w:rsidRPr="001C6DED" w:rsidRDefault="0090203D" w:rsidP="00D46EB1">
      <w:pPr>
        <w:jc w:val="center"/>
        <w:rPr>
          <w:noProof/>
          <w:lang w:val="en-GB"/>
        </w:rPr>
      </w:pPr>
      <w:r>
        <w:rPr>
          <w:noProof/>
        </w:rPr>
        <w:drawing>
          <wp:inline distT="0" distB="0" distL="0" distR="0">
            <wp:extent cx="3840000" cy="288000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D46EB1" w:rsidRDefault="00D46EB1" w:rsidP="00D46EB1">
      <w:pPr>
        <w:pStyle w:val="ac"/>
        <w:spacing w:before="0"/>
        <w:jc w:val="center"/>
        <w:rPr>
          <w:lang w:eastAsia="zh-CN"/>
        </w:rPr>
      </w:pPr>
      <w:bookmarkStart w:id="9" w:name="_Ref485291953"/>
      <w:r w:rsidRPr="005102D5">
        <w:rPr>
          <w:lang w:eastAsia="zh-CN"/>
        </w:rPr>
        <w:t xml:space="preserve">Fig  </w:t>
      </w:r>
      <w:r w:rsidR="00B65767" w:rsidRPr="005102D5">
        <w:rPr>
          <w:lang w:eastAsia="zh-CN"/>
        </w:rPr>
        <w:fldChar w:fldCharType="begin"/>
      </w:r>
      <w:r w:rsidRPr="005102D5">
        <w:rPr>
          <w:lang w:eastAsia="zh-CN"/>
        </w:rPr>
        <w:instrText xml:space="preserve"> STYLEREF 1 \s </w:instrText>
      </w:r>
      <w:r w:rsidR="00B65767" w:rsidRPr="005102D5">
        <w:rPr>
          <w:lang w:eastAsia="zh-CN"/>
        </w:rPr>
        <w:fldChar w:fldCharType="separate"/>
      </w:r>
      <w:r w:rsidR="00E6047B">
        <w:rPr>
          <w:noProof/>
          <w:lang w:eastAsia="zh-CN"/>
        </w:rPr>
        <w:t>2</w:t>
      </w:r>
      <w:r w:rsidR="00B65767" w:rsidRPr="005102D5">
        <w:rPr>
          <w:lang w:eastAsia="zh-CN"/>
        </w:rPr>
        <w:fldChar w:fldCharType="end"/>
      </w:r>
      <w:r w:rsidRPr="005102D5">
        <w:rPr>
          <w:lang w:eastAsia="zh-CN"/>
        </w:rPr>
        <w:noBreakHyphen/>
      </w:r>
      <w:r w:rsidR="00B65767" w:rsidRPr="005102D5">
        <w:rPr>
          <w:lang w:eastAsia="zh-CN"/>
        </w:rPr>
        <w:fldChar w:fldCharType="begin"/>
      </w:r>
      <w:r w:rsidRPr="005102D5">
        <w:rPr>
          <w:lang w:eastAsia="zh-CN"/>
        </w:rPr>
        <w:instrText xml:space="preserve"> SEQ Fig_ \* ARABIC \s 1 </w:instrText>
      </w:r>
      <w:r w:rsidR="00B65767" w:rsidRPr="005102D5">
        <w:rPr>
          <w:lang w:eastAsia="zh-CN"/>
        </w:rPr>
        <w:fldChar w:fldCharType="separate"/>
      </w:r>
      <w:r w:rsidR="00E6047B">
        <w:rPr>
          <w:noProof/>
          <w:lang w:eastAsia="zh-CN"/>
        </w:rPr>
        <w:t>6</w:t>
      </w:r>
      <w:r w:rsidR="00B65767" w:rsidRPr="005102D5">
        <w:rPr>
          <w:lang w:eastAsia="zh-CN"/>
        </w:rPr>
        <w:fldChar w:fldCharType="end"/>
      </w:r>
      <w:bookmarkEnd w:id="9"/>
      <w:r w:rsidRPr="005102D5">
        <w:rPr>
          <w:rFonts w:hint="eastAsia"/>
          <w:lang w:eastAsia="zh-CN"/>
        </w:rPr>
        <w:t xml:space="preserve"> </w:t>
      </w:r>
      <w:r w:rsidR="008A3969" w:rsidRPr="005102D5">
        <w:rPr>
          <w:rFonts w:hint="eastAsia"/>
          <w:lang w:eastAsia="zh-CN"/>
        </w:rPr>
        <w:t xml:space="preserve">Simulation results of </w:t>
      </w:r>
      <w:r w:rsidR="008A3969">
        <w:rPr>
          <w:rFonts w:hint="eastAsia"/>
          <w:lang w:eastAsia="zh-CN"/>
        </w:rPr>
        <w:t>FD-OCC based pattern, data multiplexing and power boosting</w:t>
      </w:r>
    </w:p>
    <w:p w:rsidR="00D46EB1" w:rsidRPr="001A0571" w:rsidRDefault="009A4601" w:rsidP="00D46EB1">
      <w:pPr>
        <w:rPr>
          <w:rFonts w:ascii="Times New Roman" w:eastAsia="宋体" w:hAnsi="Times New Roman"/>
          <w:sz w:val="20"/>
          <w:szCs w:val="20"/>
        </w:rPr>
      </w:pPr>
      <w:r w:rsidRPr="009A4601">
        <w:rPr>
          <w:rFonts w:ascii="Times New Roman" w:eastAsia="宋体" w:hAnsi="Times New Roman"/>
          <w:sz w:val="20"/>
          <w:szCs w:val="20"/>
        </w:rPr>
        <w:t>From the result</w:t>
      </w:r>
      <w:r w:rsidR="005879DC">
        <w:rPr>
          <w:rFonts w:ascii="Times New Roman" w:eastAsia="宋体" w:hAnsi="Times New Roman" w:hint="eastAsia"/>
          <w:sz w:val="20"/>
          <w:szCs w:val="20"/>
        </w:rPr>
        <w:t>s</w:t>
      </w:r>
      <w:r w:rsidRPr="009A4601">
        <w:rPr>
          <w:rFonts w:ascii="Times New Roman" w:eastAsia="宋体" w:hAnsi="Times New Roman"/>
          <w:sz w:val="20"/>
          <w:szCs w:val="20"/>
        </w:rPr>
        <w:t xml:space="preserve"> in </w:t>
      </w:r>
      <w:fldSimple w:instr=" REF _Ref485291953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6</w:t>
        </w:r>
      </w:fldSimple>
      <w:r w:rsidRPr="009A4601">
        <w:rPr>
          <w:rFonts w:ascii="Times New Roman" w:eastAsia="宋体" w:hAnsi="Times New Roman"/>
          <w:sz w:val="20"/>
          <w:szCs w:val="20"/>
        </w:rPr>
        <w:t xml:space="preserve">, we can see that Alt-1 performs better than Alt-2 because of power boosting gain </w:t>
      </w:r>
      <w:r w:rsidR="001A0571">
        <w:rPr>
          <w:rFonts w:ascii="Times New Roman" w:eastAsia="宋体" w:hAnsi="Times New Roman" w:hint="eastAsia"/>
          <w:sz w:val="20"/>
          <w:szCs w:val="20"/>
        </w:rPr>
        <w:t>even</w:t>
      </w:r>
      <w:r w:rsidRPr="009A4601">
        <w:rPr>
          <w:rFonts w:ascii="Times New Roman" w:eastAsia="宋体" w:hAnsi="Times New Roman"/>
          <w:sz w:val="20"/>
          <w:szCs w:val="20"/>
        </w:rPr>
        <w:t xml:space="preserve"> no data </w:t>
      </w:r>
      <w:r w:rsidR="001A0571">
        <w:rPr>
          <w:rFonts w:ascii="Times New Roman" w:eastAsia="宋体" w:hAnsi="Times New Roman" w:hint="eastAsia"/>
          <w:sz w:val="20"/>
          <w:szCs w:val="20"/>
        </w:rPr>
        <w:t xml:space="preserve">is </w:t>
      </w:r>
      <w:r w:rsidRPr="009A4601">
        <w:rPr>
          <w:rFonts w:ascii="Times New Roman" w:eastAsia="宋体" w:hAnsi="Times New Roman"/>
          <w:sz w:val="20"/>
          <w:szCs w:val="20"/>
        </w:rPr>
        <w:t xml:space="preserve">transmitted in DMRS symbol. And Compared Alt3 with data transmitted in DMRS symbol, Alt-1 also performs better in low and medium SNR and </w:t>
      </w:r>
      <w:r w:rsidR="001A0571">
        <w:rPr>
          <w:rFonts w:ascii="Times New Roman" w:eastAsia="宋体" w:hAnsi="Times New Roman" w:hint="eastAsia"/>
          <w:sz w:val="20"/>
          <w:szCs w:val="20"/>
        </w:rPr>
        <w:t>has neglected loss</w:t>
      </w:r>
      <w:r w:rsidRPr="009A4601">
        <w:rPr>
          <w:rFonts w:ascii="Times New Roman" w:eastAsia="宋体" w:hAnsi="Times New Roman"/>
          <w:sz w:val="20"/>
          <w:szCs w:val="20"/>
        </w:rPr>
        <w:t xml:space="preserve"> in high SNR due to </w:t>
      </w:r>
      <w:r w:rsidR="001A0571">
        <w:rPr>
          <w:rFonts w:ascii="Times New Roman" w:eastAsia="宋体" w:hAnsi="Times New Roman" w:hint="eastAsia"/>
          <w:sz w:val="20"/>
          <w:szCs w:val="20"/>
        </w:rPr>
        <w:t>larger</w:t>
      </w:r>
      <w:r w:rsidRPr="009A4601">
        <w:rPr>
          <w:rFonts w:ascii="Times New Roman" w:eastAsia="宋体" w:hAnsi="Times New Roman"/>
          <w:sz w:val="20"/>
          <w:szCs w:val="20"/>
        </w:rPr>
        <w:t xml:space="preserve"> overhead.</w:t>
      </w:r>
      <w:r w:rsidR="001A0571">
        <w:rPr>
          <w:rFonts w:ascii="Times New Roman" w:eastAsia="宋体" w:hAnsi="Times New Roman" w:hint="eastAsia"/>
          <w:sz w:val="20"/>
          <w:szCs w:val="20"/>
        </w:rPr>
        <w:t xml:space="preserve"> Since additional DCI signal should be introduced to indicate whether data can be transmitted in DMRS symbol for alt.3, we propose to support </w:t>
      </w:r>
      <w:r w:rsidR="0045570B">
        <w:rPr>
          <w:rFonts w:ascii="Times New Roman" w:eastAsia="宋体" w:hAnsi="Times New Roman" w:hint="eastAsia"/>
          <w:sz w:val="20"/>
          <w:szCs w:val="20"/>
        </w:rPr>
        <w:t>A</w:t>
      </w:r>
      <w:r w:rsidR="001A0571">
        <w:rPr>
          <w:rFonts w:ascii="Times New Roman" w:eastAsia="宋体" w:hAnsi="Times New Roman" w:hint="eastAsia"/>
          <w:sz w:val="20"/>
          <w:szCs w:val="20"/>
        </w:rPr>
        <w:t>lt.1</w:t>
      </w:r>
      <w:r w:rsidR="005879DC">
        <w:rPr>
          <w:rFonts w:ascii="Times New Roman" w:eastAsia="宋体" w:hAnsi="Times New Roman" w:hint="eastAsia"/>
          <w:sz w:val="20"/>
          <w:szCs w:val="20"/>
        </w:rPr>
        <w:t xml:space="preserve"> in 14 symbol slot</w:t>
      </w:r>
      <w:r w:rsidR="001A0571">
        <w:rPr>
          <w:rFonts w:ascii="Times New Roman" w:eastAsia="宋体" w:hAnsi="Times New Roman" w:hint="eastAsia"/>
          <w:sz w:val="20"/>
          <w:szCs w:val="20"/>
        </w:rPr>
        <w:t>.</w:t>
      </w:r>
    </w:p>
    <w:p w:rsidR="00F857B4" w:rsidRDefault="009A4601" w:rsidP="00F857B4">
      <w:pPr>
        <w:rPr>
          <w:rFonts w:ascii="Times New Roman" w:eastAsia="宋体" w:hAnsi="Times New Roman"/>
          <w:i/>
          <w:sz w:val="20"/>
          <w:szCs w:val="20"/>
        </w:rPr>
      </w:pPr>
      <w:r w:rsidRPr="009A4601">
        <w:rPr>
          <w:rFonts w:ascii="Times New Roman" w:eastAsia="宋体" w:hAnsi="Times New Roman"/>
          <w:b/>
          <w:i/>
          <w:sz w:val="20"/>
          <w:szCs w:val="20"/>
        </w:rPr>
        <w:lastRenderedPageBreak/>
        <w:t>Observation 2:</w:t>
      </w:r>
      <w:r w:rsidRPr="009A4601">
        <w:rPr>
          <w:rFonts w:ascii="Times New Roman" w:eastAsia="宋体" w:hAnsi="Times New Roman"/>
          <w:i/>
          <w:sz w:val="20"/>
          <w:szCs w:val="20"/>
        </w:rPr>
        <w:t xml:space="preserve"> For FD-OCC based pattern, no data transmission in DMRS symbol with power boosting performs better than data transmitted in DMRS symbol</w:t>
      </w:r>
      <w:r w:rsidR="000B12B3">
        <w:rPr>
          <w:rFonts w:ascii="Times New Roman" w:eastAsia="宋体" w:hAnsi="Times New Roman" w:hint="eastAsia"/>
          <w:i/>
          <w:sz w:val="20"/>
          <w:szCs w:val="20"/>
        </w:rPr>
        <w:t xml:space="preserve"> for 14 symbol slot</w:t>
      </w:r>
      <w:r w:rsidRPr="009A4601">
        <w:rPr>
          <w:rFonts w:ascii="Times New Roman" w:eastAsia="宋体" w:hAnsi="Times New Roman"/>
          <w:i/>
          <w:sz w:val="20"/>
          <w:szCs w:val="20"/>
        </w:rPr>
        <w:t>.</w:t>
      </w:r>
    </w:p>
    <w:p w:rsidR="00502CEC" w:rsidRPr="009C7F86" w:rsidRDefault="0008425D" w:rsidP="00F857B4">
      <w:pPr>
        <w:rPr>
          <w:rFonts w:ascii="Times New Roman" w:eastAsia="宋体" w:hAnsi="Times New Roman"/>
          <w:sz w:val="20"/>
          <w:szCs w:val="20"/>
        </w:rPr>
      </w:pPr>
      <w:r w:rsidRPr="0008425D">
        <w:rPr>
          <w:rFonts w:ascii="Times New Roman" w:eastAsia="宋体" w:hAnsi="Times New Roman"/>
          <w:sz w:val="20"/>
          <w:szCs w:val="20"/>
        </w:rPr>
        <w:t>However, for 7 symbol slot or mini-slot, this limitation may lead to performance degradation because of scarce R</w:t>
      </w:r>
      <w:r w:rsidR="009C7F86">
        <w:rPr>
          <w:rFonts w:ascii="Times New Roman" w:eastAsia="宋体" w:hAnsi="Times New Roman" w:hint="eastAsia"/>
          <w:sz w:val="20"/>
          <w:szCs w:val="20"/>
        </w:rPr>
        <w:t>E</w:t>
      </w:r>
      <w:r w:rsidRPr="0008425D">
        <w:rPr>
          <w:rFonts w:ascii="Times New Roman" w:eastAsia="宋体" w:hAnsi="Times New Roman"/>
          <w:sz w:val="20"/>
          <w:szCs w:val="20"/>
        </w:rPr>
        <w:t>s for data transmission.</w:t>
      </w:r>
    </w:p>
    <w:p w:rsidR="008A6972" w:rsidRDefault="008A6972" w:rsidP="008A6972">
      <w:pPr>
        <w:pStyle w:val="2"/>
        <w:spacing w:line="240" w:lineRule="auto"/>
        <w:ind w:left="720" w:hanging="578"/>
        <w:rPr>
          <w:sz w:val="24"/>
          <w:szCs w:val="24"/>
        </w:rPr>
      </w:pPr>
      <w:r w:rsidRPr="008A6972">
        <w:rPr>
          <w:rFonts w:hint="eastAsia"/>
          <w:sz w:val="24"/>
          <w:szCs w:val="24"/>
        </w:rPr>
        <w:t xml:space="preserve">IFDM </w:t>
      </w:r>
      <w:r w:rsidR="00F50641">
        <w:rPr>
          <w:rFonts w:hint="eastAsia"/>
          <w:sz w:val="24"/>
          <w:szCs w:val="24"/>
        </w:rPr>
        <w:t xml:space="preserve">based </w:t>
      </w:r>
      <w:r w:rsidRPr="008A6972">
        <w:rPr>
          <w:rFonts w:hint="eastAsia"/>
          <w:sz w:val="24"/>
          <w:szCs w:val="24"/>
        </w:rPr>
        <w:t>pattern</w:t>
      </w:r>
    </w:p>
    <w:p w:rsidR="00223ABD" w:rsidRPr="00223ABD" w:rsidRDefault="00223ABD" w:rsidP="006257BD">
      <w:pPr>
        <w:pStyle w:val="af1"/>
        <w:keepNext/>
        <w:keepLines/>
        <w:widowControl/>
        <w:numPr>
          <w:ilvl w:val="1"/>
          <w:numId w:val="17"/>
        </w:numPr>
        <w:spacing w:before="260" w:after="260" w:line="416" w:lineRule="auto"/>
        <w:ind w:firstLineChars="0"/>
        <w:jc w:val="left"/>
        <w:outlineLvl w:val="2"/>
        <w:rPr>
          <w:rFonts w:ascii="Calibri" w:hAnsi="Calibri"/>
          <w:b/>
          <w:bCs/>
          <w:vanish/>
          <w:kern w:val="0"/>
          <w:sz w:val="24"/>
        </w:rPr>
      </w:pPr>
    </w:p>
    <w:p w:rsidR="00291181" w:rsidRPr="005F0FAE" w:rsidRDefault="00291181" w:rsidP="006257BD">
      <w:pPr>
        <w:pStyle w:val="3"/>
        <w:numPr>
          <w:ilvl w:val="2"/>
          <w:numId w:val="17"/>
        </w:numPr>
        <w:ind w:left="1160"/>
        <w:rPr>
          <w:sz w:val="24"/>
          <w:szCs w:val="24"/>
        </w:rPr>
      </w:pPr>
      <w:r>
        <w:rPr>
          <w:rFonts w:hint="eastAsia"/>
          <w:sz w:val="24"/>
          <w:szCs w:val="24"/>
        </w:rPr>
        <w:t>Data m</w:t>
      </w:r>
      <w:r w:rsidRPr="003E01AD">
        <w:rPr>
          <w:rFonts w:hint="eastAsia"/>
          <w:sz w:val="24"/>
          <w:szCs w:val="24"/>
        </w:rPr>
        <w:t>ultiplex</w:t>
      </w:r>
      <w:r>
        <w:rPr>
          <w:rFonts w:hint="eastAsia"/>
          <w:sz w:val="24"/>
          <w:szCs w:val="24"/>
        </w:rPr>
        <w:t>ed in DMRS</w:t>
      </w:r>
      <w:r w:rsidR="00BE75A5">
        <w:rPr>
          <w:rFonts w:hint="eastAsia"/>
          <w:sz w:val="24"/>
          <w:szCs w:val="24"/>
        </w:rPr>
        <w:t xml:space="preserve"> symbol</w:t>
      </w:r>
    </w:p>
    <w:p w:rsidR="00F14296" w:rsidRDefault="009A4601" w:rsidP="00221459">
      <w:pPr>
        <w:rPr>
          <w:rFonts w:ascii="Times New Roman" w:eastAsia="宋体" w:hAnsi="Times New Roman"/>
          <w:sz w:val="20"/>
          <w:szCs w:val="20"/>
          <w:lang w:val="en-GB"/>
        </w:rPr>
      </w:pPr>
      <w:r w:rsidRPr="009A4601">
        <w:rPr>
          <w:rFonts w:ascii="Times New Roman" w:eastAsia="宋体" w:hAnsi="Times New Roman"/>
          <w:sz w:val="20"/>
          <w:szCs w:val="20"/>
          <w:lang w:val="en-GB" w:eastAsia="ko-KR"/>
        </w:rPr>
        <w:t xml:space="preserve">Same as FD-OCC based pattern, </w:t>
      </w:r>
      <w:r w:rsidR="00F14296">
        <w:rPr>
          <w:rFonts w:ascii="Times New Roman" w:eastAsia="宋体" w:hAnsi="Times New Roman" w:hint="eastAsia"/>
          <w:sz w:val="20"/>
          <w:szCs w:val="20"/>
          <w:lang w:val="en-GB"/>
        </w:rPr>
        <w:t>there are also three alternatives for whether data and DMRS can be transmitted in same symbol for IFDM based pattern</w:t>
      </w:r>
      <w:r w:rsidR="00066732">
        <w:rPr>
          <w:rFonts w:ascii="Times New Roman" w:eastAsia="宋体" w:hAnsi="Times New Roman" w:hint="eastAsia"/>
          <w:sz w:val="20"/>
          <w:szCs w:val="20"/>
          <w:lang w:val="en-GB"/>
        </w:rPr>
        <w:t xml:space="preserve"> as shown in Fig 2-12</w:t>
      </w:r>
      <w:r w:rsidR="00F14296">
        <w:rPr>
          <w:rFonts w:ascii="Times New Roman" w:eastAsia="宋体" w:hAnsi="Times New Roman" w:hint="eastAsia"/>
          <w:sz w:val="20"/>
          <w:szCs w:val="20"/>
          <w:lang w:val="en-GB"/>
        </w:rPr>
        <w:t>.</w:t>
      </w:r>
      <w:r w:rsidR="00066732">
        <w:rPr>
          <w:rFonts w:ascii="Times New Roman" w:eastAsia="宋体" w:hAnsi="Times New Roman" w:hint="eastAsia"/>
          <w:sz w:val="20"/>
          <w:szCs w:val="20"/>
          <w:lang w:val="en-GB"/>
        </w:rPr>
        <w:t xml:space="preserve"> </w:t>
      </w:r>
    </w:p>
    <w:p w:rsidR="00F14296" w:rsidRPr="00911AF9" w:rsidRDefault="00F14296" w:rsidP="000B67FA">
      <w:pPr>
        <w:ind w:leftChars="200" w:left="440"/>
        <w:rPr>
          <w:rFonts w:ascii="Times New Roman" w:eastAsia="宋体" w:hAnsi="Times New Roman"/>
          <w:sz w:val="20"/>
          <w:szCs w:val="20"/>
          <w:lang w:val="en-GB" w:eastAsia="ko-KR"/>
        </w:rPr>
      </w:pPr>
      <w:r w:rsidRPr="00911AF9">
        <w:rPr>
          <w:rFonts w:ascii="Times New Roman" w:eastAsia="宋体" w:hAnsi="Times New Roman" w:hint="eastAsia"/>
          <w:sz w:val="20"/>
          <w:szCs w:val="20"/>
          <w:lang w:val="en-GB" w:eastAsia="ko-KR"/>
        </w:rPr>
        <w:t xml:space="preserve">Alt1. no data </w:t>
      </w:r>
      <w:r w:rsidRPr="00911AF9">
        <w:rPr>
          <w:rFonts w:ascii="Times New Roman" w:eastAsia="宋体" w:hAnsi="Times New Roman"/>
          <w:sz w:val="20"/>
          <w:szCs w:val="20"/>
          <w:lang w:val="en-GB" w:eastAsia="ko-KR"/>
        </w:rPr>
        <w:t>transmitted</w:t>
      </w:r>
      <w:r w:rsidRPr="00911AF9">
        <w:rPr>
          <w:rFonts w:ascii="Times New Roman" w:eastAsia="宋体" w:hAnsi="Times New Roman" w:hint="eastAsia"/>
          <w:sz w:val="20"/>
          <w:szCs w:val="20"/>
          <w:lang w:val="en-GB" w:eastAsia="ko-KR"/>
        </w:rPr>
        <w:t xml:space="preserve"> in DMRS symbol, with </w:t>
      </w:r>
      <w:r>
        <w:rPr>
          <w:rFonts w:ascii="Times New Roman" w:eastAsia="宋体" w:hAnsi="Times New Roman" w:hint="eastAsia"/>
          <w:sz w:val="20"/>
          <w:szCs w:val="20"/>
          <w:lang w:val="en-GB"/>
        </w:rPr>
        <w:t xml:space="preserve">3dB </w:t>
      </w:r>
      <w:r w:rsidRPr="00911AF9">
        <w:rPr>
          <w:rFonts w:ascii="Times New Roman" w:eastAsia="宋体" w:hAnsi="Times New Roman" w:hint="eastAsia"/>
          <w:sz w:val="20"/>
          <w:szCs w:val="20"/>
          <w:lang w:val="en-GB" w:eastAsia="ko-KR"/>
        </w:rPr>
        <w:t xml:space="preserve">power boosting. </w:t>
      </w:r>
    </w:p>
    <w:p w:rsidR="00F14296" w:rsidRPr="00911AF9" w:rsidRDefault="00F14296" w:rsidP="000B67FA">
      <w:pPr>
        <w:ind w:leftChars="200" w:left="440"/>
        <w:rPr>
          <w:rFonts w:ascii="Times New Roman" w:eastAsia="宋体" w:hAnsi="Times New Roman"/>
          <w:sz w:val="20"/>
          <w:szCs w:val="20"/>
          <w:lang w:val="en-GB" w:eastAsia="ko-KR"/>
        </w:rPr>
      </w:pPr>
      <w:r w:rsidRPr="00911AF9">
        <w:rPr>
          <w:rFonts w:ascii="Times New Roman" w:eastAsia="宋体" w:hAnsi="Times New Roman" w:hint="eastAsia"/>
          <w:sz w:val="20"/>
          <w:szCs w:val="20"/>
          <w:lang w:val="en-GB" w:eastAsia="ko-KR"/>
        </w:rPr>
        <w:t xml:space="preserve">Alt2. no data </w:t>
      </w:r>
      <w:r w:rsidRPr="00911AF9">
        <w:rPr>
          <w:rFonts w:ascii="Times New Roman" w:eastAsia="宋体" w:hAnsi="Times New Roman"/>
          <w:sz w:val="20"/>
          <w:szCs w:val="20"/>
          <w:lang w:val="en-GB" w:eastAsia="ko-KR"/>
        </w:rPr>
        <w:t>transmitted</w:t>
      </w:r>
      <w:r w:rsidRPr="00911AF9">
        <w:rPr>
          <w:rFonts w:ascii="Times New Roman" w:eastAsia="宋体" w:hAnsi="Times New Roman" w:hint="eastAsia"/>
          <w:sz w:val="20"/>
          <w:szCs w:val="20"/>
          <w:lang w:val="en-GB" w:eastAsia="ko-KR"/>
        </w:rPr>
        <w:t xml:space="preserve"> in DMRS symbol, no power boosting</w:t>
      </w:r>
    </w:p>
    <w:p w:rsidR="00F14296" w:rsidRPr="00911AF9" w:rsidRDefault="00F14296" w:rsidP="000B67FA">
      <w:pPr>
        <w:ind w:leftChars="200" w:left="440"/>
        <w:rPr>
          <w:rFonts w:ascii="Times New Roman" w:eastAsia="宋体" w:hAnsi="Times New Roman"/>
          <w:sz w:val="20"/>
          <w:szCs w:val="20"/>
          <w:lang w:val="en-GB"/>
        </w:rPr>
      </w:pPr>
      <w:r w:rsidRPr="00911AF9">
        <w:rPr>
          <w:rFonts w:ascii="Times New Roman" w:eastAsia="宋体" w:hAnsi="Times New Roman" w:hint="eastAsia"/>
          <w:sz w:val="20"/>
          <w:szCs w:val="20"/>
          <w:lang w:val="en-GB" w:eastAsia="ko-KR"/>
        </w:rPr>
        <w:t xml:space="preserve">Alt3. data </w:t>
      </w:r>
      <w:r w:rsidRPr="00911AF9">
        <w:rPr>
          <w:rFonts w:ascii="Times New Roman" w:eastAsia="宋体" w:hAnsi="Times New Roman"/>
          <w:sz w:val="20"/>
          <w:szCs w:val="20"/>
          <w:lang w:val="en-GB" w:eastAsia="ko-KR"/>
        </w:rPr>
        <w:t>transmitted</w:t>
      </w:r>
      <w:r w:rsidRPr="00911AF9">
        <w:rPr>
          <w:rFonts w:ascii="Times New Roman" w:eastAsia="宋体" w:hAnsi="Times New Roman" w:hint="eastAsia"/>
          <w:sz w:val="20"/>
          <w:szCs w:val="20"/>
          <w:lang w:val="en-GB" w:eastAsia="ko-KR"/>
        </w:rPr>
        <w:t xml:space="preserve"> in DMRS symbol</w:t>
      </w:r>
      <w:r>
        <w:rPr>
          <w:rFonts w:ascii="Times New Roman" w:eastAsia="宋体" w:hAnsi="Times New Roman" w:hint="eastAsia"/>
          <w:sz w:val="20"/>
          <w:szCs w:val="20"/>
          <w:lang w:val="en-GB"/>
        </w:rPr>
        <w:t>, no power boosting</w:t>
      </w:r>
    </w:p>
    <w:p w:rsidR="00066732" w:rsidRDefault="009A4601" w:rsidP="00DB332D">
      <w:r w:rsidRPr="009A4601">
        <w:rPr>
          <w:rFonts w:ascii="Times New Roman" w:eastAsia="宋体" w:hAnsi="Times New Roman"/>
          <w:sz w:val="20"/>
          <w:szCs w:val="20"/>
          <w:lang w:val="en-GB" w:eastAsia="ko-KR"/>
        </w:rPr>
        <w:t xml:space="preserve"> </w:t>
      </w:r>
      <w:r w:rsidR="00631B99">
        <w:rPr>
          <w:rFonts w:ascii="Times New Roman" w:eastAsia="宋体" w:hAnsi="Times New Roman" w:hint="eastAsia"/>
          <w:sz w:val="20"/>
          <w:szCs w:val="20"/>
          <w:lang w:val="en-GB"/>
        </w:rPr>
        <w:tab/>
      </w:r>
      <w:r w:rsidR="00631B99">
        <w:rPr>
          <w:rFonts w:ascii="Times New Roman" w:eastAsia="宋体" w:hAnsi="Times New Roman" w:hint="eastAsia"/>
          <w:sz w:val="20"/>
          <w:szCs w:val="20"/>
          <w:lang w:val="en-GB"/>
        </w:rPr>
        <w:tab/>
      </w:r>
      <w:r w:rsidR="00090C76">
        <w:rPr>
          <w:noProof/>
        </w:rPr>
        <w:drawing>
          <wp:inline distT="0" distB="0" distL="0" distR="0">
            <wp:extent cx="3850691" cy="2097051"/>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3852816" cy="2098208"/>
                    </a:xfrm>
                    <a:prstGeom prst="rect">
                      <a:avLst/>
                    </a:prstGeom>
                    <a:noFill/>
                    <a:ln w="9525">
                      <a:noFill/>
                      <a:miter lim="800000"/>
                      <a:headEnd/>
                      <a:tailEnd/>
                    </a:ln>
                  </pic:spPr>
                </pic:pic>
              </a:graphicData>
            </a:graphic>
          </wp:inline>
        </w:drawing>
      </w:r>
    </w:p>
    <w:p w:rsidR="009A4601" w:rsidRDefault="00066732" w:rsidP="009A4601">
      <w:pPr>
        <w:jc w:val="center"/>
        <w:rPr>
          <w:noProof/>
        </w:rPr>
      </w:pPr>
      <w:r>
        <w:rPr>
          <w:rFonts w:hint="eastAsia"/>
          <w:noProof/>
        </w:rPr>
        <w:t>Alt. 1                                   Alt. 2                                         Alt.3</w:t>
      </w:r>
    </w:p>
    <w:p w:rsidR="005A51FE" w:rsidRDefault="005A51FE" w:rsidP="005A51FE">
      <w:pPr>
        <w:pStyle w:val="ac"/>
        <w:spacing w:before="0"/>
        <w:jc w:val="center"/>
        <w:rPr>
          <w:lang w:eastAsia="zh-CN"/>
        </w:rPr>
      </w:pPr>
      <w:bookmarkStart w:id="10" w:name="_Ref485301505"/>
      <w:r>
        <w:t xml:space="preserve">Fig  </w:t>
      </w:r>
      <w:fldSimple w:instr=" STYLEREF 1 \s ">
        <w:r w:rsidR="00E6047B">
          <w:rPr>
            <w:noProof/>
          </w:rPr>
          <w:t>2</w:t>
        </w:r>
      </w:fldSimple>
      <w:r>
        <w:noBreakHyphen/>
      </w:r>
      <w:fldSimple w:instr=" SEQ Fig_ \* ARABIC \s 1 ">
        <w:r w:rsidR="00E6047B">
          <w:rPr>
            <w:noProof/>
          </w:rPr>
          <w:t>7</w:t>
        </w:r>
      </w:fldSimple>
      <w:bookmarkEnd w:id="10"/>
      <w:r w:rsidRPr="00257ED6">
        <w:rPr>
          <w:rFonts w:hint="eastAsia"/>
          <w:lang w:eastAsia="zh-CN"/>
        </w:rPr>
        <w:t xml:space="preserve"> </w:t>
      </w:r>
      <w:r>
        <w:rPr>
          <w:rFonts w:hint="eastAsia"/>
          <w:lang w:eastAsia="zh-CN"/>
        </w:rPr>
        <w:t xml:space="preserve">IFDM based pattern, </w:t>
      </w:r>
      <w:r w:rsidR="00223ABD" w:rsidRPr="00223ABD">
        <w:rPr>
          <w:rFonts w:hint="eastAsia"/>
          <w:lang w:eastAsia="zh-CN"/>
        </w:rPr>
        <w:t>Data multiplexed in DMRS symbol</w:t>
      </w:r>
      <w:r>
        <w:rPr>
          <w:rFonts w:hint="eastAsia"/>
          <w:lang w:eastAsia="zh-CN"/>
        </w:rPr>
        <w:t xml:space="preserve"> </w:t>
      </w:r>
    </w:p>
    <w:p w:rsidR="00A86AEC" w:rsidRPr="001C6DED" w:rsidRDefault="001D6064" w:rsidP="001070F2">
      <w:pPr>
        <w:jc w:val="center"/>
        <w:rPr>
          <w:noProof/>
          <w:lang w:val="en-GB"/>
        </w:rPr>
      </w:pPr>
      <w:r w:rsidRPr="001D6064">
        <w:rPr>
          <w:rFonts w:hint="eastAsia"/>
          <w:noProof/>
        </w:rPr>
        <w:lastRenderedPageBreak/>
        <w:drawing>
          <wp:inline distT="0" distB="0" distL="0" distR="0">
            <wp:extent cx="3840000" cy="2880000"/>
            <wp:effectExtent l="0" t="0" r="0" b="0"/>
            <wp:docPr id="5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3840000" cy="2880000"/>
                    </a:xfrm>
                    <a:prstGeom prst="rect">
                      <a:avLst/>
                    </a:prstGeom>
                    <a:noFill/>
                    <a:ln w="9525">
                      <a:noFill/>
                      <a:miter lim="800000"/>
                      <a:headEnd/>
                      <a:tailEnd/>
                    </a:ln>
                  </pic:spPr>
                </pic:pic>
              </a:graphicData>
            </a:graphic>
          </wp:inline>
        </w:drawing>
      </w:r>
    </w:p>
    <w:p w:rsidR="00A86AEC" w:rsidRDefault="00A86AEC" w:rsidP="00A86AEC">
      <w:pPr>
        <w:pStyle w:val="ac"/>
        <w:spacing w:before="0"/>
        <w:jc w:val="center"/>
        <w:rPr>
          <w:lang w:eastAsia="zh-CN"/>
        </w:rPr>
      </w:pPr>
      <w:bookmarkStart w:id="11" w:name="_Ref485302258"/>
      <w:r w:rsidRPr="005102D5">
        <w:rPr>
          <w:lang w:eastAsia="zh-CN"/>
        </w:rPr>
        <w:t xml:space="preserve">Fig  </w:t>
      </w:r>
      <w:r w:rsidR="00B65767" w:rsidRPr="005102D5">
        <w:rPr>
          <w:lang w:eastAsia="zh-CN"/>
        </w:rPr>
        <w:fldChar w:fldCharType="begin"/>
      </w:r>
      <w:r w:rsidRPr="005102D5">
        <w:rPr>
          <w:lang w:eastAsia="zh-CN"/>
        </w:rPr>
        <w:instrText xml:space="preserve"> STYLEREF 1 \s </w:instrText>
      </w:r>
      <w:r w:rsidR="00B65767" w:rsidRPr="005102D5">
        <w:rPr>
          <w:lang w:eastAsia="zh-CN"/>
        </w:rPr>
        <w:fldChar w:fldCharType="separate"/>
      </w:r>
      <w:r w:rsidR="00E6047B">
        <w:rPr>
          <w:noProof/>
          <w:lang w:eastAsia="zh-CN"/>
        </w:rPr>
        <w:t>2</w:t>
      </w:r>
      <w:r w:rsidR="00B65767" w:rsidRPr="005102D5">
        <w:rPr>
          <w:lang w:eastAsia="zh-CN"/>
        </w:rPr>
        <w:fldChar w:fldCharType="end"/>
      </w:r>
      <w:r w:rsidRPr="005102D5">
        <w:rPr>
          <w:lang w:eastAsia="zh-CN"/>
        </w:rPr>
        <w:noBreakHyphen/>
      </w:r>
      <w:r w:rsidR="00B65767" w:rsidRPr="005102D5">
        <w:rPr>
          <w:lang w:eastAsia="zh-CN"/>
        </w:rPr>
        <w:fldChar w:fldCharType="begin"/>
      </w:r>
      <w:r w:rsidRPr="005102D5">
        <w:rPr>
          <w:lang w:eastAsia="zh-CN"/>
        </w:rPr>
        <w:instrText xml:space="preserve"> SEQ Fig_ \* ARABIC \s 1 </w:instrText>
      </w:r>
      <w:r w:rsidR="00B65767" w:rsidRPr="005102D5">
        <w:rPr>
          <w:lang w:eastAsia="zh-CN"/>
        </w:rPr>
        <w:fldChar w:fldCharType="separate"/>
      </w:r>
      <w:r w:rsidR="00E6047B">
        <w:rPr>
          <w:noProof/>
          <w:lang w:eastAsia="zh-CN"/>
        </w:rPr>
        <w:t>8</w:t>
      </w:r>
      <w:r w:rsidR="00B65767" w:rsidRPr="005102D5">
        <w:rPr>
          <w:lang w:eastAsia="zh-CN"/>
        </w:rPr>
        <w:fldChar w:fldCharType="end"/>
      </w:r>
      <w:bookmarkEnd w:id="11"/>
      <w:r w:rsidRPr="005102D5">
        <w:rPr>
          <w:rFonts w:hint="eastAsia"/>
          <w:lang w:eastAsia="zh-CN"/>
        </w:rPr>
        <w:t xml:space="preserve"> Simulation results of </w:t>
      </w:r>
      <w:r w:rsidR="008A3969">
        <w:rPr>
          <w:rFonts w:hint="eastAsia"/>
          <w:lang w:eastAsia="zh-CN"/>
        </w:rPr>
        <w:t>IFDM based pattern, data multiplexing and power boosting</w:t>
      </w:r>
    </w:p>
    <w:p w:rsidR="00DA3DC5" w:rsidRPr="00066732" w:rsidRDefault="009A4601" w:rsidP="00DA3DC5">
      <w:pPr>
        <w:rPr>
          <w:rFonts w:ascii="Times New Roman" w:eastAsia="宋体" w:hAnsi="Times New Roman"/>
          <w:sz w:val="20"/>
          <w:szCs w:val="20"/>
        </w:rPr>
      </w:pPr>
      <w:r w:rsidRPr="009A4601">
        <w:rPr>
          <w:rFonts w:ascii="Times New Roman" w:eastAsia="宋体" w:hAnsi="Times New Roman"/>
          <w:sz w:val="20"/>
          <w:szCs w:val="20"/>
        </w:rPr>
        <w:t xml:space="preserve">From the result in </w:t>
      </w:r>
      <w:fldSimple w:instr=" REF _Ref485302258 \h  \* MERGEFORMAT ">
        <w:r w:rsidR="00E6047B" w:rsidRPr="00E6047B">
          <w:rPr>
            <w:rFonts w:ascii="Times New Roman" w:eastAsia="宋体" w:hAnsi="Times New Roman"/>
            <w:sz w:val="20"/>
            <w:szCs w:val="20"/>
          </w:rPr>
          <w:t>Fig  2</w:t>
        </w:r>
        <w:r w:rsidR="00E6047B" w:rsidRPr="00E6047B">
          <w:rPr>
            <w:rFonts w:ascii="Times New Roman" w:eastAsia="宋体" w:hAnsi="Times New Roman"/>
            <w:sz w:val="20"/>
            <w:szCs w:val="20"/>
          </w:rPr>
          <w:noBreakHyphen/>
          <w:t>8</w:t>
        </w:r>
      </w:fldSimple>
      <w:r w:rsidRPr="009A4601">
        <w:rPr>
          <w:rFonts w:ascii="Times New Roman" w:eastAsia="宋体" w:hAnsi="Times New Roman"/>
          <w:sz w:val="20"/>
          <w:szCs w:val="20"/>
        </w:rPr>
        <w:t xml:space="preserve">, we can see that Alt-1 performs better than Alt-2 because of power boosting gain </w:t>
      </w:r>
      <w:r w:rsidR="00066732">
        <w:rPr>
          <w:rFonts w:ascii="Times New Roman" w:eastAsia="宋体" w:hAnsi="Times New Roman" w:hint="eastAsia"/>
          <w:sz w:val="20"/>
          <w:szCs w:val="20"/>
        </w:rPr>
        <w:t>even</w:t>
      </w:r>
      <w:r w:rsidRPr="009A4601">
        <w:rPr>
          <w:rFonts w:ascii="Times New Roman" w:eastAsia="宋体" w:hAnsi="Times New Roman"/>
          <w:sz w:val="20"/>
          <w:szCs w:val="20"/>
        </w:rPr>
        <w:t xml:space="preserve"> no data transmitted in DMRS symbol. And Compared Alt3 with data transmitted in DMRS symbol, Alt-1 also performs better in low and medium SNR and very little worse in high SNR due to minor overhead loss. </w:t>
      </w:r>
    </w:p>
    <w:p w:rsidR="00DA3DC5" w:rsidRPr="00066732" w:rsidRDefault="002753CF" w:rsidP="00DA3DC5">
      <w:pPr>
        <w:rPr>
          <w:rFonts w:ascii="Times New Roman" w:eastAsia="宋体" w:hAnsi="Times New Roman"/>
          <w:i/>
          <w:sz w:val="20"/>
          <w:szCs w:val="20"/>
        </w:rPr>
      </w:pPr>
      <w:r w:rsidRPr="00461E8E">
        <w:rPr>
          <w:rFonts w:ascii="Times New Roman" w:eastAsia="宋体" w:hAnsi="Times New Roman"/>
          <w:i/>
          <w:sz w:val="20"/>
          <w:szCs w:val="20"/>
        </w:rPr>
        <w:t xml:space="preserve">Observation </w:t>
      </w:r>
      <w:r w:rsidRPr="00461E8E">
        <w:rPr>
          <w:rFonts w:ascii="Times New Roman" w:eastAsia="宋体" w:hAnsi="Times New Roman" w:hint="eastAsia"/>
          <w:i/>
          <w:sz w:val="20"/>
          <w:szCs w:val="20"/>
        </w:rPr>
        <w:t>3</w:t>
      </w:r>
      <w:r w:rsidR="009A4601" w:rsidRPr="00461E8E">
        <w:rPr>
          <w:rFonts w:ascii="Times New Roman" w:eastAsia="宋体" w:hAnsi="Times New Roman"/>
          <w:i/>
          <w:sz w:val="20"/>
          <w:szCs w:val="20"/>
        </w:rPr>
        <w:t>:</w:t>
      </w:r>
      <w:r w:rsidR="009A4601" w:rsidRPr="009A4601">
        <w:rPr>
          <w:rFonts w:ascii="Times New Roman" w:eastAsia="宋体" w:hAnsi="Times New Roman"/>
          <w:i/>
          <w:sz w:val="20"/>
          <w:szCs w:val="20"/>
        </w:rPr>
        <w:t xml:space="preserve"> For IFDM based pattern, no data transmission in DMRS symbol with power boosting performs better than data transmitted in DMRS symbol</w:t>
      </w:r>
      <w:r w:rsidR="006C4869">
        <w:rPr>
          <w:rFonts w:ascii="Times New Roman" w:eastAsia="宋体" w:hAnsi="Times New Roman" w:hint="eastAsia"/>
          <w:i/>
          <w:sz w:val="20"/>
          <w:szCs w:val="20"/>
        </w:rPr>
        <w:t xml:space="preserve"> for 14 symbol slot</w:t>
      </w:r>
      <w:r w:rsidR="009A4601" w:rsidRPr="009A4601">
        <w:rPr>
          <w:rFonts w:ascii="Times New Roman" w:eastAsia="宋体" w:hAnsi="Times New Roman"/>
          <w:i/>
          <w:sz w:val="20"/>
          <w:szCs w:val="20"/>
        </w:rPr>
        <w:t>.</w:t>
      </w:r>
    </w:p>
    <w:p w:rsidR="009A76EB" w:rsidRDefault="009A76EB" w:rsidP="006257BD">
      <w:pPr>
        <w:pStyle w:val="3"/>
        <w:numPr>
          <w:ilvl w:val="2"/>
          <w:numId w:val="17"/>
        </w:numPr>
        <w:ind w:left="1160"/>
        <w:rPr>
          <w:sz w:val="24"/>
          <w:szCs w:val="24"/>
        </w:rPr>
      </w:pPr>
      <w:r>
        <w:rPr>
          <w:rFonts w:hint="eastAsia"/>
          <w:sz w:val="24"/>
          <w:szCs w:val="24"/>
        </w:rPr>
        <w:t>RPF</w:t>
      </w:r>
    </w:p>
    <w:p w:rsidR="009A76EB" w:rsidRDefault="009A76EB" w:rsidP="009A76EB">
      <w:pPr>
        <w:pStyle w:val="maintext"/>
        <w:spacing w:before="120" w:line="240" w:lineRule="auto"/>
        <w:ind w:firstLineChars="0" w:firstLine="0"/>
        <w:rPr>
          <w:rFonts w:eastAsia="宋体"/>
          <w:lang w:val="en-US" w:eastAsia="zh-CN"/>
        </w:rPr>
      </w:pPr>
      <w:r>
        <w:rPr>
          <w:rFonts w:eastAsia="宋体" w:hint="eastAsia"/>
          <w:lang w:val="en-US" w:eastAsia="zh-CN"/>
        </w:rPr>
        <w:t xml:space="preserve">In this simulation, we compared the performance of RPF=2 and RPF=4 based IFDM pattern which is shown in </w:t>
      </w:r>
      <w:fldSimple w:instr=" REF _Ref485301037 \h  \* MERGEFORMAT ">
        <w:r w:rsidR="00E6047B" w:rsidRPr="009A4601">
          <w:rPr>
            <w:rFonts w:eastAsia="宋体"/>
            <w:lang w:val="en-US" w:eastAsia="zh-CN"/>
          </w:rPr>
          <w:t xml:space="preserve">Fig  </w:t>
        </w:r>
        <w:r w:rsidR="00E6047B" w:rsidRPr="00E6047B">
          <w:rPr>
            <w:rFonts w:eastAsia="宋体"/>
            <w:lang w:val="en-US" w:eastAsia="zh-CN"/>
          </w:rPr>
          <w:t>2</w:t>
        </w:r>
        <w:r w:rsidR="00E6047B" w:rsidRPr="009A4601">
          <w:rPr>
            <w:rFonts w:eastAsia="宋体"/>
            <w:lang w:val="en-US" w:eastAsia="zh-CN"/>
          </w:rPr>
          <w:noBreakHyphen/>
        </w:r>
        <w:r w:rsidR="00E6047B" w:rsidRPr="00E6047B">
          <w:rPr>
            <w:rFonts w:eastAsia="宋体"/>
            <w:lang w:val="en-US" w:eastAsia="zh-CN"/>
          </w:rPr>
          <w:t>9</w:t>
        </w:r>
      </w:fldSimple>
      <w:r>
        <w:rPr>
          <w:rFonts w:eastAsia="宋体" w:hint="eastAsia"/>
          <w:lang w:val="en-US" w:eastAsia="zh-CN"/>
        </w:rPr>
        <w:t xml:space="preserve">. Delay spread of 30ns/300ns is taken into simulation </w:t>
      </w:r>
      <w:r>
        <w:rPr>
          <w:rFonts w:eastAsia="宋体"/>
          <w:lang w:val="en-US" w:eastAsia="zh-CN"/>
        </w:rPr>
        <w:t>assumption</w:t>
      </w:r>
      <w:r>
        <w:rPr>
          <w:rFonts w:eastAsia="宋体" w:hint="eastAsia"/>
          <w:lang w:val="en-US" w:eastAsia="zh-CN"/>
        </w:rPr>
        <w:t xml:space="preserve">. </w:t>
      </w:r>
    </w:p>
    <w:p w:rsidR="006A73F5" w:rsidRDefault="009A76EB">
      <w:pPr>
        <w:rPr>
          <w:rFonts w:ascii="Times New Roman" w:hAnsi="Times New Roman"/>
          <w:b/>
          <w:bCs/>
          <w:sz w:val="20"/>
          <w:szCs w:val="20"/>
          <w:lang w:val="en-GB"/>
        </w:rPr>
      </w:pPr>
      <w:r>
        <w:rPr>
          <w:rFonts w:ascii="Times New Roman" w:hAnsi="Times New Roman" w:hint="eastAsia"/>
          <w:b/>
          <w:bCs/>
          <w:noProof/>
          <w:sz w:val="20"/>
          <w:szCs w:val="20"/>
        </w:rPr>
        <w:drawing>
          <wp:inline distT="0" distB="0" distL="0" distR="0">
            <wp:extent cx="5943600" cy="1716217"/>
            <wp:effectExtent l="19050" t="0" r="0" b="0"/>
            <wp:docPr id="5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srcRect/>
                    <a:stretch>
                      <a:fillRect/>
                    </a:stretch>
                  </pic:blipFill>
                  <pic:spPr bwMode="auto">
                    <a:xfrm>
                      <a:off x="0" y="0"/>
                      <a:ext cx="5943600" cy="1716217"/>
                    </a:xfrm>
                    <a:prstGeom prst="rect">
                      <a:avLst/>
                    </a:prstGeom>
                    <a:noFill/>
                    <a:ln w="9525">
                      <a:noFill/>
                      <a:miter lim="800000"/>
                      <a:headEnd/>
                      <a:tailEnd/>
                    </a:ln>
                  </pic:spPr>
                </pic:pic>
              </a:graphicData>
            </a:graphic>
          </wp:inline>
        </w:drawing>
      </w:r>
    </w:p>
    <w:p w:rsidR="009A76EB" w:rsidRPr="00FD0791" w:rsidRDefault="009A4601" w:rsidP="009A76EB">
      <w:pPr>
        <w:ind w:firstLine="440"/>
        <w:jc w:val="center"/>
        <w:rPr>
          <w:rFonts w:ascii="Times New Roman" w:eastAsia="宋体" w:hAnsi="Times New Roman"/>
          <w:sz w:val="20"/>
          <w:szCs w:val="20"/>
        </w:rPr>
      </w:pPr>
      <w:bookmarkStart w:id="12" w:name="_Ref485301037"/>
      <w:r w:rsidRPr="009A4601">
        <w:rPr>
          <w:rFonts w:ascii="Times New Roman" w:eastAsia="宋体" w:hAnsi="Times New Roman"/>
          <w:sz w:val="20"/>
          <w:szCs w:val="20"/>
        </w:rPr>
        <w:t xml:space="preserve">Fig  </w:t>
      </w:r>
      <w:r w:rsidR="00B65767" w:rsidRPr="009A4601">
        <w:rPr>
          <w:rFonts w:ascii="Times New Roman" w:eastAsia="宋体" w:hAnsi="Times New Roman"/>
          <w:sz w:val="20"/>
          <w:szCs w:val="20"/>
        </w:rPr>
        <w:fldChar w:fldCharType="begin"/>
      </w:r>
      <w:r w:rsidRPr="009A4601">
        <w:rPr>
          <w:rFonts w:ascii="Times New Roman" w:eastAsia="宋体" w:hAnsi="Times New Roman"/>
          <w:sz w:val="20"/>
          <w:szCs w:val="20"/>
        </w:rPr>
        <w:instrText xml:space="preserve"> STYLEREF 1 \s </w:instrText>
      </w:r>
      <w:r w:rsidR="00B65767" w:rsidRPr="009A4601">
        <w:rPr>
          <w:rFonts w:ascii="Times New Roman" w:eastAsia="宋体" w:hAnsi="Times New Roman"/>
          <w:sz w:val="20"/>
          <w:szCs w:val="20"/>
        </w:rPr>
        <w:fldChar w:fldCharType="separate"/>
      </w:r>
      <w:r w:rsidR="00E6047B">
        <w:rPr>
          <w:rFonts w:ascii="Times New Roman" w:eastAsia="宋体" w:hAnsi="Times New Roman"/>
          <w:noProof/>
          <w:sz w:val="20"/>
          <w:szCs w:val="20"/>
        </w:rPr>
        <w:t>2</w:t>
      </w:r>
      <w:r w:rsidR="00B65767" w:rsidRPr="009A4601">
        <w:rPr>
          <w:rFonts w:ascii="Times New Roman" w:eastAsia="宋体" w:hAnsi="Times New Roman"/>
          <w:sz w:val="20"/>
          <w:szCs w:val="20"/>
        </w:rPr>
        <w:fldChar w:fldCharType="end"/>
      </w:r>
      <w:r w:rsidRPr="009A4601">
        <w:rPr>
          <w:rFonts w:ascii="Times New Roman" w:eastAsia="宋体" w:hAnsi="Times New Roman"/>
          <w:sz w:val="20"/>
          <w:szCs w:val="20"/>
        </w:rPr>
        <w:noBreakHyphen/>
      </w:r>
      <w:r w:rsidR="00B65767" w:rsidRPr="009A4601">
        <w:rPr>
          <w:rFonts w:ascii="Times New Roman" w:eastAsia="宋体" w:hAnsi="Times New Roman"/>
          <w:sz w:val="20"/>
          <w:szCs w:val="20"/>
        </w:rPr>
        <w:fldChar w:fldCharType="begin"/>
      </w:r>
      <w:r w:rsidRPr="009A4601">
        <w:rPr>
          <w:rFonts w:ascii="Times New Roman" w:eastAsia="宋体" w:hAnsi="Times New Roman"/>
          <w:sz w:val="20"/>
          <w:szCs w:val="20"/>
        </w:rPr>
        <w:instrText xml:space="preserve"> SEQ Fig_ \* ARABIC \s 1 </w:instrText>
      </w:r>
      <w:r w:rsidR="00B65767" w:rsidRPr="009A4601">
        <w:rPr>
          <w:rFonts w:ascii="Times New Roman" w:eastAsia="宋体" w:hAnsi="Times New Roman"/>
          <w:sz w:val="20"/>
          <w:szCs w:val="20"/>
        </w:rPr>
        <w:fldChar w:fldCharType="separate"/>
      </w:r>
      <w:r w:rsidR="00E6047B">
        <w:rPr>
          <w:rFonts w:ascii="Times New Roman" w:eastAsia="宋体" w:hAnsi="Times New Roman"/>
          <w:noProof/>
          <w:sz w:val="20"/>
          <w:szCs w:val="20"/>
        </w:rPr>
        <w:t>9</w:t>
      </w:r>
      <w:r w:rsidR="00B65767" w:rsidRPr="009A4601">
        <w:rPr>
          <w:rFonts w:ascii="Times New Roman" w:eastAsia="宋体" w:hAnsi="Times New Roman"/>
          <w:sz w:val="20"/>
          <w:szCs w:val="20"/>
        </w:rPr>
        <w:fldChar w:fldCharType="end"/>
      </w:r>
      <w:bookmarkEnd w:id="12"/>
      <w:r w:rsidRPr="009A4601">
        <w:rPr>
          <w:rFonts w:ascii="Times New Roman" w:eastAsia="宋体" w:hAnsi="Times New Roman"/>
          <w:sz w:val="20"/>
          <w:szCs w:val="20"/>
        </w:rPr>
        <w:t xml:space="preserve">  IFDM based pattern with RPF = 2 vs. RPF = 4</w:t>
      </w:r>
    </w:p>
    <w:p w:rsidR="00DF1F29" w:rsidRDefault="001435A6" w:rsidP="009A76EB">
      <w:pPr>
        <w:pStyle w:val="ac"/>
        <w:spacing w:before="0"/>
        <w:jc w:val="center"/>
        <w:rPr>
          <w:lang w:eastAsia="zh-CN"/>
        </w:rPr>
      </w:pPr>
      <w:r>
        <w:rPr>
          <w:noProof/>
          <w:lang w:val="en-US" w:eastAsia="zh-CN"/>
        </w:rPr>
        <w:lastRenderedPageBreak/>
        <w:drawing>
          <wp:inline distT="0" distB="0" distL="0" distR="0">
            <wp:extent cx="3363544" cy="2520000"/>
            <wp:effectExtent l="0" t="0" r="0" b="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3363544" cy="2520000"/>
                    </a:xfrm>
                    <a:prstGeom prst="rect">
                      <a:avLst/>
                    </a:prstGeom>
                    <a:noFill/>
                    <a:ln w="9525">
                      <a:noFill/>
                      <a:miter lim="800000"/>
                      <a:headEnd/>
                      <a:tailEnd/>
                    </a:ln>
                  </pic:spPr>
                </pic:pic>
              </a:graphicData>
            </a:graphic>
          </wp:inline>
        </w:drawing>
      </w:r>
    </w:p>
    <w:p w:rsidR="009A76EB" w:rsidRDefault="009A76EB" w:rsidP="009A76EB">
      <w:pPr>
        <w:pStyle w:val="ac"/>
        <w:spacing w:before="0"/>
        <w:jc w:val="center"/>
        <w:rPr>
          <w:lang w:eastAsia="zh-CN"/>
        </w:rPr>
      </w:pPr>
      <w:r w:rsidRPr="005102D5">
        <w:rPr>
          <w:lang w:eastAsia="zh-CN"/>
        </w:rPr>
        <w:t xml:space="preserve">Fig  </w:t>
      </w:r>
      <w:r w:rsidR="00B65767" w:rsidRPr="005102D5">
        <w:rPr>
          <w:lang w:eastAsia="zh-CN"/>
        </w:rPr>
        <w:fldChar w:fldCharType="begin"/>
      </w:r>
      <w:r w:rsidRPr="005102D5">
        <w:rPr>
          <w:lang w:eastAsia="zh-CN"/>
        </w:rPr>
        <w:instrText xml:space="preserve"> STYLEREF 1 \s </w:instrText>
      </w:r>
      <w:r w:rsidR="00B65767" w:rsidRPr="005102D5">
        <w:rPr>
          <w:lang w:eastAsia="zh-CN"/>
        </w:rPr>
        <w:fldChar w:fldCharType="separate"/>
      </w:r>
      <w:r w:rsidR="00E6047B">
        <w:rPr>
          <w:noProof/>
          <w:lang w:eastAsia="zh-CN"/>
        </w:rPr>
        <w:t>2</w:t>
      </w:r>
      <w:r w:rsidR="00B65767" w:rsidRPr="005102D5">
        <w:rPr>
          <w:lang w:eastAsia="zh-CN"/>
        </w:rPr>
        <w:fldChar w:fldCharType="end"/>
      </w:r>
      <w:r w:rsidRPr="005102D5">
        <w:rPr>
          <w:lang w:eastAsia="zh-CN"/>
        </w:rPr>
        <w:noBreakHyphen/>
      </w:r>
      <w:r w:rsidR="00B65767" w:rsidRPr="005102D5">
        <w:rPr>
          <w:lang w:eastAsia="zh-CN"/>
        </w:rPr>
        <w:fldChar w:fldCharType="begin"/>
      </w:r>
      <w:r w:rsidRPr="005102D5">
        <w:rPr>
          <w:lang w:eastAsia="zh-CN"/>
        </w:rPr>
        <w:instrText xml:space="preserve"> SEQ Fig_ \* ARABIC \s 1 </w:instrText>
      </w:r>
      <w:r w:rsidR="00B65767" w:rsidRPr="005102D5">
        <w:rPr>
          <w:lang w:eastAsia="zh-CN"/>
        </w:rPr>
        <w:fldChar w:fldCharType="separate"/>
      </w:r>
      <w:r w:rsidR="00E6047B">
        <w:rPr>
          <w:noProof/>
          <w:lang w:eastAsia="zh-CN"/>
        </w:rPr>
        <w:t>10</w:t>
      </w:r>
      <w:r w:rsidR="00B65767" w:rsidRPr="005102D5">
        <w:rPr>
          <w:lang w:eastAsia="zh-CN"/>
        </w:rPr>
        <w:fldChar w:fldCharType="end"/>
      </w:r>
      <w:r w:rsidRPr="005102D5">
        <w:rPr>
          <w:rFonts w:hint="eastAsia"/>
          <w:lang w:eastAsia="zh-CN"/>
        </w:rPr>
        <w:t xml:space="preserve"> Simulation results of </w:t>
      </w:r>
      <w:r>
        <w:rPr>
          <w:rFonts w:hint="eastAsia"/>
          <w:lang w:eastAsia="zh-CN"/>
        </w:rPr>
        <w:t xml:space="preserve">IFDM based pattern with RPF = 2 </w:t>
      </w:r>
      <w:r>
        <w:rPr>
          <w:lang w:eastAsia="zh-CN"/>
        </w:rPr>
        <w:t>vs.</w:t>
      </w:r>
      <w:r>
        <w:rPr>
          <w:rFonts w:hint="eastAsia"/>
          <w:lang w:eastAsia="zh-CN"/>
        </w:rPr>
        <w:t xml:space="preserve"> RPF = 4</w:t>
      </w:r>
    </w:p>
    <w:p w:rsidR="009A76EB" w:rsidRDefault="00C173A2" w:rsidP="009A76EB">
      <w:pPr>
        <w:rPr>
          <w:rFonts w:ascii="Times New Roman" w:eastAsia="宋体" w:hAnsi="Times New Roman"/>
          <w:i/>
          <w:sz w:val="20"/>
          <w:szCs w:val="20"/>
        </w:rPr>
      </w:pPr>
      <w:r w:rsidRPr="009F464E">
        <w:rPr>
          <w:rFonts w:ascii="Times New Roman" w:eastAsia="宋体" w:hAnsi="Times New Roman"/>
          <w:b/>
          <w:i/>
          <w:sz w:val="20"/>
          <w:szCs w:val="20"/>
        </w:rPr>
        <w:t xml:space="preserve">Observation </w:t>
      </w:r>
      <w:r w:rsidR="00461E8E" w:rsidRPr="009F464E">
        <w:rPr>
          <w:rFonts w:ascii="Times New Roman" w:eastAsia="宋体" w:hAnsi="Times New Roman" w:hint="eastAsia"/>
          <w:b/>
          <w:i/>
          <w:sz w:val="20"/>
          <w:szCs w:val="20"/>
        </w:rPr>
        <w:t>4</w:t>
      </w:r>
      <w:r w:rsidR="009A4601" w:rsidRPr="00931A13">
        <w:rPr>
          <w:rFonts w:ascii="Times New Roman" w:eastAsia="宋体" w:hAnsi="Times New Roman"/>
          <w:i/>
          <w:sz w:val="20"/>
          <w:szCs w:val="20"/>
        </w:rPr>
        <w:t>:</w:t>
      </w:r>
      <w:r w:rsidR="009A4601" w:rsidRPr="009A4601">
        <w:rPr>
          <w:rFonts w:ascii="Times New Roman" w:eastAsia="宋体" w:hAnsi="Times New Roman"/>
          <w:i/>
          <w:sz w:val="20"/>
          <w:szCs w:val="20"/>
        </w:rPr>
        <w:t xml:space="preserve"> RPF=4 cannot provide robust performance especially for the channel with large frequency selectivity</w:t>
      </w:r>
    </w:p>
    <w:p w:rsidR="0008425D" w:rsidRDefault="00896F2E" w:rsidP="0008425D">
      <w:pPr>
        <w:pStyle w:val="3"/>
        <w:numPr>
          <w:ilvl w:val="2"/>
          <w:numId w:val="17"/>
        </w:numPr>
        <w:ind w:left="1160"/>
        <w:rPr>
          <w:sz w:val="22"/>
          <w:szCs w:val="22"/>
        </w:rPr>
      </w:pPr>
      <w:r w:rsidRPr="007F29EB">
        <w:rPr>
          <w:rFonts w:hint="eastAsia"/>
          <w:sz w:val="24"/>
          <w:szCs w:val="24"/>
        </w:rPr>
        <w:t>DMRS position for self contained feedback</w:t>
      </w:r>
    </w:p>
    <w:p w:rsidR="00896F2E" w:rsidRDefault="00896F2E" w:rsidP="00497EBD">
      <w:pPr>
        <w:spacing w:beforeLines="50" w:after="0" w:line="240" w:lineRule="auto"/>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w:t>
      </w:r>
      <w:r>
        <w:rPr>
          <w:rFonts w:ascii="Times New Roman" w:hAnsi="Times New Roman" w:hint="eastAsia"/>
          <w:sz w:val="20"/>
          <w:szCs w:val="20"/>
        </w:rPr>
        <w:t xml:space="preserve">r fast demodulation, the last DMRS symbol should not be too late when </w:t>
      </w:r>
      <w:r w:rsidRPr="00596F26">
        <w:rPr>
          <w:rFonts w:ascii="Times New Roman" w:hAnsi="Times New Roman"/>
          <w:sz w:val="20"/>
          <w:szCs w:val="20"/>
        </w:rPr>
        <w:t>ACK/NACK feedback is configured in the same slot with corresponding DL data transmission</w:t>
      </w:r>
      <w:r>
        <w:rPr>
          <w:rFonts w:ascii="Times New Roman" w:hAnsi="Times New Roman" w:hint="eastAsia"/>
          <w:sz w:val="20"/>
          <w:szCs w:val="20"/>
        </w:rPr>
        <w:t xml:space="preserve">. In our view, it is better to set the last DMRS symbol within the first half </w:t>
      </w:r>
      <w:r>
        <w:rPr>
          <w:rFonts w:ascii="Times New Roman" w:hAnsi="Times New Roman"/>
          <w:sz w:val="20"/>
          <w:szCs w:val="20"/>
        </w:rPr>
        <w:t>of the14</w:t>
      </w:r>
      <w:r>
        <w:rPr>
          <w:rFonts w:ascii="Times New Roman" w:hAnsi="Times New Roman" w:hint="eastAsia"/>
          <w:sz w:val="20"/>
          <w:szCs w:val="20"/>
        </w:rPr>
        <w:t xml:space="preserve"> symbol slot. Since the first symbol of front loaded DMRS is fixed in the 5</w:t>
      </w:r>
      <w:r w:rsidRPr="00A112CC">
        <w:rPr>
          <w:rFonts w:ascii="Times New Roman" w:hAnsi="Times New Roman" w:hint="eastAsia"/>
          <w:sz w:val="20"/>
          <w:szCs w:val="20"/>
          <w:vertAlign w:val="superscript"/>
        </w:rPr>
        <w:t>th</w:t>
      </w:r>
      <w:r>
        <w:rPr>
          <w:rFonts w:ascii="Times New Roman" w:hAnsi="Times New Roman" w:hint="eastAsia"/>
          <w:sz w:val="20"/>
          <w:szCs w:val="20"/>
        </w:rPr>
        <w:t xml:space="preserve"> symbol</w:t>
      </w:r>
      <w:r w:rsidR="00BE7BCF">
        <w:rPr>
          <w:rFonts w:ascii="Times New Roman" w:hAnsi="Times New Roman" w:hint="eastAsia"/>
          <w:sz w:val="20"/>
          <w:szCs w:val="20"/>
        </w:rPr>
        <w:t xml:space="preserve"> in our proposal</w:t>
      </w:r>
      <w:r>
        <w:rPr>
          <w:rFonts w:ascii="Times New Roman" w:hAnsi="Times New Roman" w:hint="eastAsia"/>
          <w:sz w:val="20"/>
          <w:szCs w:val="20"/>
        </w:rPr>
        <w:t xml:space="preserve">, the </w:t>
      </w:r>
      <w:r>
        <w:rPr>
          <w:rFonts w:ascii="Times New Roman" w:hAnsi="Times New Roman"/>
          <w:sz w:val="20"/>
          <w:szCs w:val="20"/>
        </w:rPr>
        <w:t>additional</w:t>
      </w:r>
      <w:r>
        <w:rPr>
          <w:rFonts w:ascii="Times New Roman" w:hAnsi="Times New Roman" w:hint="eastAsia"/>
          <w:sz w:val="20"/>
          <w:szCs w:val="20"/>
        </w:rPr>
        <w:t xml:space="preserve"> DMRS should be no later than the 7</w:t>
      </w:r>
      <w:r w:rsidRPr="00A112CC">
        <w:rPr>
          <w:rFonts w:ascii="Times New Roman" w:hAnsi="Times New Roman" w:hint="eastAsia"/>
          <w:sz w:val="20"/>
          <w:szCs w:val="20"/>
          <w:vertAlign w:val="superscript"/>
        </w:rPr>
        <w:t>th</w:t>
      </w:r>
      <w:r>
        <w:rPr>
          <w:rFonts w:ascii="Times New Roman" w:hAnsi="Times New Roman" w:hint="eastAsia"/>
          <w:sz w:val="20"/>
          <w:szCs w:val="20"/>
        </w:rPr>
        <w:t xml:space="preserve"> symbol for fast </w:t>
      </w:r>
      <w:r>
        <w:rPr>
          <w:rFonts w:ascii="Times New Roman" w:hAnsi="Times New Roman"/>
          <w:sz w:val="20"/>
          <w:szCs w:val="20"/>
        </w:rPr>
        <w:t>demodulation and simple design</w:t>
      </w:r>
      <w:r>
        <w:rPr>
          <w:rFonts w:ascii="Times New Roman" w:hAnsi="Times New Roman" w:hint="eastAsia"/>
          <w:sz w:val="20"/>
          <w:szCs w:val="20"/>
        </w:rPr>
        <w:t xml:space="preserve">. In this simulation, we compared the performance of DMRS </w:t>
      </w:r>
      <w:r w:rsidRPr="000829D0">
        <w:rPr>
          <w:rFonts w:ascii="Times New Roman" w:hAnsi="Times New Roman" w:hint="eastAsia"/>
          <w:sz w:val="20"/>
          <w:szCs w:val="20"/>
        </w:rPr>
        <w:t xml:space="preserve">located in </w:t>
      </w:r>
      <w:r>
        <w:rPr>
          <w:rFonts w:ascii="Times New Roman" w:hAnsi="Times New Roman" w:hint="eastAsia"/>
          <w:sz w:val="20"/>
          <w:szCs w:val="20"/>
        </w:rPr>
        <w:t xml:space="preserve">symbol [4 5], [4 6], [5 6], [5 7], with 30kmh UE speed and 4GHz carrier frequency. </w:t>
      </w:r>
    </w:p>
    <w:p w:rsidR="00896F2E" w:rsidRDefault="001435A6" w:rsidP="00497EBD">
      <w:pPr>
        <w:spacing w:beforeLines="50" w:after="0" w:line="240" w:lineRule="auto"/>
        <w:rPr>
          <w:rFonts w:ascii="Times New Roman" w:hAnsi="Times New Roman"/>
          <w:sz w:val="20"/>
          <w:szCs w:val="20"/>
        </w:rPr>
      </w:pPr>
      <w:r>
        <w:rPr>
          <w:rFonts w:ascii="Times New Roman" w:hAnsi="Times New Roman"/>
          <w:noProof/>
          <w:sz w:val="20"/>
          <w:szCs w:val="20"/>
        </w:rPr>
        <w:drawing>
          <wp:inline distT="0" distB="0" distL="0" distR="0">
            <wp:extent cx="5943600" cy="1810941"/>
            <wp:effectExtent l="19050" t="0" r="0" b="0"/>
            <wp:docPr id="2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srcRect/>
                    <a:stretch>
                      <a:fillRect/>
                    </a:stretch>
                  </pic:blipFill>
                  <pic:spPr bwMode="auto">
                    <a:xfrm>
                      <a:off x="0" y="0"/>
                      <a:ext cx="5943600" cy="1810941"/>
                    </a:xfrm>
                    <a:prstGeom prst="rect">
                      <a:avLst/>
                    </a:prstGeom>
                    <a:noFill/>
                    <a:ln w="9525">
                      <a:noFill/>
                      <a:miter lim="800000"/>
                      <a:headEnd/>
                      <a:tailEnd/>
                    </a:ln>
                  </pic:spPr>
                </pic:pic>
              </a:graphicData>
            </a:graphic>
          </wp:inline>
        </w:drawing>
      </w:r>
    </w:p>
    <w:p w:rsidR="00896F2E" w:rsidRDefault="00896F2E" w:rsidP="00896F2E">
      <w:pPr>
        <w:pStyle w:val="ac"/>
        <w:spacing w:before="0"/>
        <w:jc w:val="center"/>
        <w:rPr>
          <w:lang w:eastAsia="zh-CN"/>
        </w:rPr>
      </w:pPr>
      <w:r>
        <w:t xml:space="preserve">Fig  </w:t>
      </w:r>
      <w:r w:rsidR="00B65767">
        <w:fldChar w:fldCharType="begin"/>
      </w:r>
      <w:r>
        <w:instrText xml:space="preserve"> STYLEREF 1 \s </w:instrText>
      </w:r>
      <w:r w:rsidR="00B65767">
        <w:fldChar w:fldCharType="separate"/>
      </w:r>
      <w:r>
        <w:rPr>
          <w:noProof/>
        </w:rPr>
        <w:t>2</w:t>
      </w:r>
      <w:r w:rsidR="00B65767">
        <w:fldChar w:fldCharType="end"/>
      </w:r>
      <w:r>
        <w:noBreakHyphen/>
      </w:r>
      <w:r w:rsidR="00B65767">
        <w:fldChar w:fldCharType="begin"/>
      </w:r>
      <w:r>
        <w:instrText xml:space="preserve"> SEQ Fig_ \* ARABIC \s 1 </w:instrText>
      </w:r>
      <w:r w:rsidR="00B65767">
        <w:fldChar w:fldCharType="separate"/>
      </w:r>
      <w:r>
        <w:rPr>
          <w:noProof/>
        </w:rPr>
        <w:t>11</w:t>
      </w:r>
      <w:r w:rsidR="00B65767">
        <w:fldChar w:fldCharType="end"/>
      </w:r>
      <w:r w:rsidRPr="00257ED6">
        <w:rPr>
          <w:rFonts w:hint="eastAsia"/>
          <w:lang w:eastAsia="zh-CN"/>
        </w:rPr>
        <w:t xml:space="preserve"> </w:t>
      </w:r>
      <w:r>
        <w:rPr>
          <w:rFonts w:hint="eastAsia"/>
          <w:lang w:eastAsia="zh-CN"/>
        </w:rPr>
        <w:t xml:space="preserve">DMRS position for </w:t>
      </w:r>
      <w:r w:rsidRPr="00EE72C6">
        <w:rPr>
          <w:rFonts w:hint="eastAsia"/>
          <w:lang w:eastAsia="zh-CN"/>
        </w:rPr>
        <w:t>self contained feedback</w:t>
      </w:r>
    </w:p>
    <w:p w:rsidR="00896F2E" w:rsidRDefault="001435A6" w:rsidP="00896F2E">
      <w:pPr>
        <w:jc w:val="center"/>
        <w:rPr>
          <w:rFonts w:ascii="Times New Roman" w:eastAsia="宋体" w:hAnsi="Times New Roman"/>
          <w:sz w:val="20"/>
          <w:szCs w:val="20"/>
        </w:rPr>
      </w:pPr>
      <w:r>
        <w:rPr>
          <w:rFonts w:ascii="Times New Roman" w:eastAsia="宋体" w:hAnsi="Times New Roman"/>
          <w:noProof/>
          <w:sz w:val="20"/>
          <w:szCs w:val="20"/>
        </w:rPr>
        <w:lastRenderedPageBreak/>
        <w:drawing>
          <wp:inline distT="0" distB="0" distL="0" distR="0">
            <wp:extent cx="3361335" cy="2520000"/>
            <wp:effectExtent l="0" t="0" r="0" b="0"/>
            <wp:docPr id="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3361335" cy="2520000"/>
                    </a:xfrm>
                    <a:prstGeom prst="rect">
                      <a:avLst/>
                    </a:prstGeom>
                    <a:noFill/>
                    <a:ln w="9525">
                      <a:noFill/>
                      <a:miter lim="800000"/>
                      <a:headEnd/>
                      <a:tailEnd/>
                    </a:ln>
                  </pic:spPr>
                </pic:pic>
              </a:graphicData>
            </a:graphic>
          </wp:inline>
        </w:drawing>
      </w:r>
    </w:p>
    <w:p w:rsidR="00896F2E" w:rsidRDefault="00896F2E" w:rsidP="00896F2E">
      <w:pPr>
        <w:pStyle w:val="ac"/>
        <w:spacing w:before="0"/>
        <w:jc w:val="center"/>
        <w:rPr>
          <w:lang w:eastAsia="zh-CN"/>
        </w:rPr>
      </w:pPr>
      <w:bookmarkStart w:id="13" w:name="_Ref485457794"/>
      <w:bookmarkStart w:id="14" w:name="_Ref485457790"/>
      <w:r w:rsidRPr="005102D5">
        <w:rPr>
          <w:lang w:eastAsia="zh-CN"/>
        </w:rPr>
        <w:t xml:space="preserve">Fig  </w:t>
      </w:r>
      <w:r w:rsidR="00B65767" w:rsidRPr="005102D5">
        <w:rPr>
          <w:lang w:eastAsia="zh-CN"/>
        </w:rPr>
        <w:fldChar w:fldCharType="begin"/>
      </w:r>
      <w:r w:rsidRPr="005102D5">
        <w:rPr>
          <w:lang w:eastAsia="zh-CN"/>
        </w:rPr>
        <w:instrText xml:space="preserve"> STYLEREF 1 \s </w:instrText>
      </w:r>
      <w:r w:rsidR="00B65767" w:rsidRPr="005102D5">
        <w:rPr>
          <w:lang w:eastAsia="zh-CN"/>
        </w:rPr>
        <w:fldChar w:fldCharType="separate"/>
      </w:r>
      <w:r>
        <w:rPr>
          <w:noProof/>
          <w:lang w:eastAsia="zh-CN"/>
        </w:rPr>
        <w:t>2</w:t>
      </w:r>
      <w:r w:rsidR="00B65767" w:rsidRPr="005102D5">
        <w:rPr>
          <w:lang w:eastAsia="zh-CN"/>
        </w:rPr>
        <w:fldChar w:fldCharType="end"/>
      </w:r>
      <w:r w:rsidRPr="005102D5">
        <w:rPr>
          <w:lang w:eastAsia="zh-CN"/>
        </w:rPr>
        <w:noBreakHyphen/>
      </w:r>
      <w:r w:rsidR="00B65767" w:rsidRPr="005102D5">
        <w:rPr>
          <w:lang w:eastAsia="zh-CN"/>
        </w:rPr>
        <w:fldChar w:fldCharType="begin"/>
      </w:r>
      <w:r w:rsidRPr="005102D5">
        <w:rPr>
          <w:lang w:eastAsia="zh-CN"/>
        </w:rPr>
        <w:instrText xml:space="preserve"> SEQ Fig_ \* ARABIC \s 1 </w:instrText>
      </w:r>
      <w:r w:rsidR="00B65767" w:rsidRPr="005102D5">
        <w:rPr>
          <w:lang w:eastAsia="zh-CN"/>
        </w:rPr>
        <w:fldChar w:fldCharType="separate"/>
      </w:r>
      <w:r>
        <w:rPr>
          <w:noProof/>
          <w:lang w:eastAsia="zh-CN"/>
        </w:rPr>
        <w:t>12</w:t>
      </w:r>
      <w:r w:rsidR="00B65767" w:rsidRPr="005102D5">
        <w:rPr>
          <w:lang w:eastAsia="zh-CN"/>
        </w:rPr>
        <w:fldChar w:fldCharType="end"/>
      </w:r>
      <w:bookmarkEnd w:id="13"/>
      <w:r w:rsidRPr="005102D5">
        <w:rPr>
          <w:rFonts w:hint="eastAsia"/>
          <w:lang w:eastAsia="zh-CN"/>
        </w:rPr>
        <w:t xml:space="preserve"> Simulation results of </w:t>
      </w:r>
      <w:r>
        <w:rPr>
          <w:rFonts w:hint="eastAsia"/>
          <w:lang w:eastAsia="zh-CN"/>
        </w:rPr>
        <w:t>DMRS position</w:t>
      </w:r>
      <w:bookmarkEnd w:id="14"/>
    </w:p>
    <w:p w:rsidR="00896F2E" w:rsidRDefault="00BE7BCF" w:rsidP="00497EBD">
      <w:pPr>
        <w:spacing w:beforeLines="50" w:after="0" w:line="240" w:lineRule="auto"/>
        <w:rPr>
          <w:rFonts w:ascii="Times New Roman" w:hAnsi="Times New Roman"/>
          <w:sz w:val="20"/>
          <w:szCs w:val="20"/>
        </w:rPr>
      </w:pPr>
      <w:r>
        <w:rPr>
          <w:rFonts w:ascii="Times New Roman" w:hAnsi="Times New Roman" w:hint="eastAsia"/>
          <w:sz w:val="20"/>
          <w:szCs w:val="20"/>
        </w:rPr>
        <w:t>F</w:t>
      </w:r>
      <w:r w:rsidR="00896F2E">
        <w:rPr>
          <w:rFonts w:ascii="Times New Roman" w:hAnsi="Times New Roman" w:hint="eastAsia"/>
          <w:sz w:val="20"/>
          <w:szCs w:val="20"/>
        </w:rPr>
        <w:t xml:space="preserve">rom results in </w:t>
      </w:r>
      <w:fldSimple w:instr=" REF _Ref485457794 \h  \* MERGEFORMAT ">
        <w:r w:rsidR="00896F2E" w:rsidRPr="00E6047B">
          <w:rPr>
            <w:rFonts w:ascii="Times New Roman" w:hAnsi="Times New Roman"/>
            <w:sz w:val="20"/>
            <w:szCs w:val="20"/>
          </w:rPr>
          <w:t>Fig  2</w:t>
        </w:r>
        <w:r w:rsidR="00896F2E" w:rsidRPr="00E6047B">
          <w:rPr>
            <w:rFonts w:ascii="Times New Roman" w:hAnsi="Times New Roman"/>
            <w:sz w:val="20"/>
            <w:szCs w:val="20"/>
          </w:rPr>
          <w:noBreakHyphen/>
          <w:t>12</w:t>
        </w:r>
      </w:fldSimple>
      <w:r w:rsidR="00896F2E">
        <w:rPr>
          <w:rFonts w:ascii="Times New Roman" w:hAnsi="Times New Roman"/>
          <w:sz w:val="20"/>
          <w:szCs w:val="20"/>
        </w:rPr>
        <w:t>, front</w:t>
      </w:r>
      <w:r w:rsidR="00896F2E">
        <w:rPr>
          <w:rFonts w:ascii="Times New Roman" w:hAnsi="Times New Roman" w:hint="eastAsia"/>
          <w:sz w:val="20"/>
          <w:szCs w:val="20"/>
        </w:rPr>
        <w:t xml:space="preserve"> loaded DMRS in the 5</w:t>
      </w:r>
      <w:r w:rsidR="00896F2E" w:rsidRPr="000829D0">
        <w:rPr>
          <w:rFonts w:ascii="Times New Roman" w:hAnsi="Times New Roman" w:hint="eastAsia"/>
          <w:sz w:val="20"/>
          <w:szCs w:val="20"/>
        </w:rPr>
        <w:t>th</w:t>
      </w:r>
      <w:r w:rsidR="00896F2E">
        <w:rPr>
          <w:rFonts w:ascii="Times New Roman" w:hAnsi="Times New Roman" w:hint="eastAsia"/>
          <w:sz w:val="20"/>
          <w:szCs w:val="20"/>
        </w:rPr>
        <w:t xml:space="preserve"> symbol with one </w:t>
      </w:r>
      <w:r w:rsidR="00896F2E">
        <w:rPr>
          <w:rFonts w:ascii="Times New Roman" w:hAnsi="Times New Roman"/>
          <w:sz w:val="20"/>
          <w:szCs w:val="20"/>
        </w:rPr>
        <w:t>additional</w:t>
      </w:r>
      <w:r w:rsidR="00896F2E">
        <w:rPr>
          <w:rFonts w:ascii="Times New Roman" w:hAnsi="Times New Roman" w:hint="eastAsia"/>
          <w:sz w:val="20"/>
          <w:szCs w:val="20"/>
        </w:rPr>
        <w:t xml:space="preserve"> DMRS in the 7</w:t>
      </w:r>
      <w:r w:rsidR="00896F2E" w:rsidRPr="000829D0">
        <w:rPr>
          <w:rFonts w:ascii="Times New Roman" w:hAnsi="Times New Roman" w:hint="eastAsia"/>
          <w:sz w:val="20"/>
          <w:szCs w:val="20"/>
        </w:rPr>
        <w:t>th</w:t>
      </w:r>
      <w:r w:rsidR="00896F2E">
        <w:rPr>
          <w:rFonts w:ascii="Times New Roman" w:hAnsi="Times New Roman" w:hint="eastAsia"/>
          <w:sz w:val="20"/>
          <w:szCs w:val="20"/>
        </w:rPr>
        <w:t xml:space="preserve"> symbol can introduce</w:t>
      </w:r>
      <w:r>
        <w:rPr>
          <w:rFonts w:ascii="Times New Roman" w:hAnsi="Times New Roman" w:hint="eastAsia"/>
          <w:sz w:val="20"/>
          <w:szCs w:val="20"/>
        </w:rPr>
        <w:t xml:space="preserve"> better</w:t>
      </w:r>
      <w:r w:rsidR="00896F2E">
        <w:rPr>
          <w:rFonts w:ascii="Times New Roman" w:hAnsi="Times New Roman" w:hint="eastAsia"/>
          <w:sz w:val="20"/>
          <w:szCs w:val="20"/>
        </w:rPr>
        <w:t xml:space="preserve"> </w:t>
      </w:r>
      <w:r w:rsidR="00896F2E" w:rsidRPr="000829D0">
        <w:rPr>
          <w:rFonts w:ascii="Times New Roman" w:hAnsi="Times New Roman" w:hint="eastAsia"/>
          <w:sz w:val="20"/>
          <w:szCs w:val="20"/>
        </w:rPr>
        <w:t>performance in middle speed scenario</w:t>
      </w:r>
      <w:r w:rsidR="00896F2E">
        <w:rPr>
          <w:rFonts w:ascii="Times New Roman" w:hAnsi="Times New Roman" w:hint="eastAsia"/>
          <w:sz w:val="20"/>
          <w:szCs w:val="20"/>
        </w:rPr>
        <w:t xml:space="preserve">, we propose to introduce </w:t>
      </w:r>
      <w:r w:rsidR="00896F2E">
        <w:rPr>
          <w:rFonts w:ascii="Times New Roman" w:hAnsi="Times New Roman"/>
          <w:sz w:val="20"/>
          <w:szCs w:val="20"/>
        </w:rPr>
        <w:t>additional</w:t>
      </w:r>
      <w:r w:rsidR="00896F2E">
        <w:rPr>
          <w:rFonts w:ascii="Times New Roman" w:hAnsi="Times New Roman" w:hint="eastAsia"/>
          <w:sz w:val="20"/>
          <w:szCs w:val="20"/>
        </w:rPr>
        <w:t xml:space="preserve"> DMRS in the 7</w:t>
      </w:r>
      <w:r w:rsidR="00896F2E" w:rsidRPr="000829D0">
        <w:rPr>
          <w:rFonts w:ascii="Times New Roman" w:hAnsi="Times New Roman"/>
          <w:sz w:val="20"/>
          <w:szCs w:val="20"/>
        </w:rPr>
        <w:t>th</w:t>
      </w:r>
      <w:r w:rsidR="00896F2E">
        <w:rPr>
          <w:rFonts w:ascii="Times New Roman" w:hAnsi="Times New Roman" w:hint="eastAsia"/>
          <w:sz w:val="20"/>
          <w:szCs w:val="20"/>
        </w:rPr>
        <w:t xml:space="preserve"> symbol when </w:t>
      </w:r>
      <w:r w:rsidR="00896F2E" w:rsidRPr="00596F26">
        <w:rPr>
          <w:rFonts w:ascii="Times New Roman" w:hAnsi="Times New Roman"/>
          <w:sz w:val="20"/>
          <w:szCs w:val="20"/>
        </w:rPr>
        <w:t>ACK/NACK feedback is configured in the same slot with corresponding DL data transmission</w:t>
      </w:r>
      <w:r w:rsidR="00896F2E">
        <w:rPr>
          <w:rFonts w:ascii="Times New Roman" w:hAnsi="Times New Roman" w:hint="eastAsia"/>
          <w:sz w:val="20"/>
          <w:szCs w:val="20"/>
        </w:rPr>
        <w:t>.</w:t>
      </w:r>
    </w:p>
    <w:p w:rsidR="00896F2E" w:rsidRPr="00931A13" w:rsidRDefault="00896F2E" w:rsidP="00896F2E">
      <w:pPr>
        <w:rPr>
          <w:rFonts w:ascii="Times New Roman" w:hAnsi="Times New Roman"/>
          <w:sz w:val="20"/>
          <w:szCs w:val="20"/>
          <w:lang w:val="en-GB"/>
        </w:rPr>
      </w:pPr>
      <w:r w:rsidRPr="00425B99">
        <w:rPr>
          <w:rFonts w:ascii="Times New Roman" w:eastAsia="宋体" w:hAnsi="Times New Roman" w:hint="eastAsia"/>
          <w:b/>
          <w:i/>
          <w:sz w:val="20"/>
          <w:szCs w:val="20"/>
        </w:rPr>
        <w:t>Observation 5</w:t>
      </w:r>
      <w:r w:rsidRPr="00931A13">
        <w:rPr>
          <w:rFonts w:ascii="Times New Roman" w:eastAsia="宋体" w:hAnsi="Times New Roman" w:hint="eastAsia"/>
          <w:i/>
          <w:sz w:val="20"/>
          <w:szCs w:val="20"/>
        </w:rPr>
        <w:t>: DMRS located in symbol [5 7] achieves better performance in middle speed scenario than [4 6], [4 5] and [5 6] for self contained feedback scenario.</w:t>
      </w:r>
    </w:p>
    <w:p w:rsidR="0008425D" w:rsidRDefault="00CE556C" w:rsidP="0008425D">
      <w:pPr>
        <w:pStyle w:val="3"/>
        <w:numPr>
          <w:ilvl w:val="2"/>
          <w:numId w:val="17"/>
        </w:numPr>
        <w:ind w:left="1160"/>
        <w:rPr>
          <w:sz w:val="24"/>
          <w:szCs w:val="24"/>
        </w:rPr>
      </w:pPr>
      <w:r w:rsidRPr="004B17BF">
        <w:rPr>
          <w:rFonts w:hint="eastAsia"/>
          <w:sz w:val="24"/>
          <w:szCs w:val="24"/>
        </w:rPr>
        <w:t>DMRS position for high speed scenarios</w:t>
      </w:r>
    </w:p>
    <w:p w:rsidR="00CE556C" w:rsidRPr="00A35758" w:rsidRDefault="00CE556C" w:rsidP="00A35758">
      <w:pPr>
        <w:pStyle w:val="maintext"/>
        <w:spacing w:before="120" w:line="240" w:lineRule="auto"/>
        <w:ind w:firstLineChars="0" w:firstLine="0"/>
        <w:rPr>
          <w:rFonts w:eastAsia="宋体"/>
          <w:lang w:val="en-US" w:eastAsia="zh-CN"/>
        </w:rPr>
      </w:pPr>
      <w:r w:rsidRPr="000829D0">
        <w:rPr>
          <w:rFonts w:eastAsiaTheme="minorEastAsia" w:hint="eastAsia"/>
          <w:lang w:val="en-US" w:eastAsia="zh-CN"/>
        </w:rPr>
        <w:t xml:space="preserve">For high speed scenarios, larger gap between DMRS symbols can bring better performance. In this simulation, we compare the performance of DMRS located in symbol [5 12] and </w:t>
      </w:r>
      <w:r w:rsidRPr="00A35758">
        <w:rPr>
          <w:rFonts w:eastAsia="宋体" w:hint="eastAsia"/>
          <w:lang w:val="en-US" w:eastAsia="zh-CN"/>
        </w:rPr>
        <w:t xml:space="preserve">symbol [5 9] as shown in </w:t>
      </w:r>
      <w:fldSimple w:instr=" REF _Ref485292806 \h  \* MERGEFORMAT ">
        <w:r w:rsidR="00E6047B" w:rsidRPr="00E6047B">
          <w:rPr>
            <w:rFonts w:eastAsia="宋体"/>
            <w:lang w:val="en-US" w:eastAsia="zh-CN"/>
          </w:rPr>
          <w:t>Fig  2</w:t>
        </w:r>
        <w:r w:rsidR="00E6047B" w:rsidRPr="00E6047B">
          <w:rPr>
            <w:rFonts w:eastAsia="宋体"/>
            <w:lang w:val="en-US" w:eastAsia="zh-CN"/>
          </w:rPr>
          <w:noBreakHyphen/>
          <w:t>13</w:t>
        </w:r>
      </w:fldSimple>
      <w:r w:rsidRPr="00A35758">
        <w:rPr>
          <w:rFonts w:eastAsia="宋体" w:hint="eastAsia"/>
          <w:lang w:val="en-US" w:eastAsia="zh-CN"/>
        </w:rPr>
        <w:t xml:space="preserve">. </w:t>
      </w:r>
    </w:p>
    <w:p w:rsidR="00CE556C" w:rsidRDefault="00CE556C" w:rsidP="00CE556C">
      <w:pPr>
        <w:pStyle w:val="ac"/>
        <w:spacing w:before="0"/>
        <w:jc w:val="center"/>
        <w:rPr>
          <w:lang w:eastAsia="zh-CN"/>
        </w:rPr>
      </w:pPr>
      <w:r>
        <w:rPr>
          <w:rFonts w:hint="eastAsia"/>
          <w:noProof/>
          <w:lang w:val="en-US" w:eastAsia="zh-CN"/>
        </w:rPr>
        <w:drawing>
          <wp:inline distT="0" distB="0" distL="0" distR="0">
            <wp:extent cx="5943600" cy="1768667"/>
            <wp:effectExtent l="19050" t="0" r="0" b="0"/>
            <wp:docPr id="5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5943600" cy="1768667"/>
                    </a:xfrm>
                    <a:prstGeom prst="rect">
                      <a:avLst/>
                    </a:prstGeom>
                    <a:noFill/>
                    <a:ln w="9525">
                      <a:noFill/>
                      <a:miter lim="800000"/>
                      <a:headEnd/>
                      <a:tailEnd/>
                    </a:ln>
                  </pic:spPr>
                </pic:pic>
              </a:graphicData>
            </a:graphic>
          </wp:inline>
        </w:drawing>
      </w:r>
    </w:p>
    <w:p w:rsidR="00CE556C" w:rsidRDefault="00CE556C" w:rsidP="00CE556C">
      <w:pPr>
        <w:pStyle w:val="ac"/>
        <w:spacing w:before="0"/>
        <w:jc w:val="center"/>
        <w:rPr>
          <w:lang w:eastAsia="zh-CN"/>
        </w:rPr>
      </w:pPr>
      <w:bookmarkStart w:id="15" w:name="_Ref485292806"/>
      <w:r>
        <w:t xml:space="preserve">Fig  </w:t>
      </w:r>
      <w:fldSimple w:instr=" STYLEREF 1 \s ">
        <w:r w:rsidR="00E6047B">
          <w:rPr>
            <w:noProof/>
          </w:rPr>
          <w:t>2</w:t>
        </w:r>
      </w:fldSimple>
      <w:r>
        <w:noBreakHyphen/>
      </w:r>
      <w:fldSimple w:instr=" SEQ Fig_ \* ARABIC \s 1 ">
        <w:r w:rsidR="00E6047B">
          <w:rPr>
            <w:noProof/>
          </w:rPr>
          <w:t>13</w:t>
        </w:r>
      </w:fldSimple>
      <w:bookmarkEnd w:id="15"/>
      <w:r w:rsidRPr="00257ED6">
        <w:rPr>
          <w:rFonts w:hint="eastAsia"/>
          <w:lang w:eastAsia="zh-CN"/>
        </w:rPr>
        <w:t xml:space="preserve"> </w:t>
      </w:r>
      <w:r>
        <w:rPr>
          <w:rFonts w:hint="eastAsia"/>
          <w:lang w:eastAsia="zh-CN"/>
        </w:rPr>
        <w:t>DMRS position for high speed scenarios</w:t>
      </w:r>
    </w:p>
    <w:p w:rsidR="00767D6C" w:rsidRDefault="001435A6" w:rsidP="00CE556C">
      <w:pPr>
        <w:pStyle w:val="ac"/>
        <w:spacing w:before="0"/>
        <w:jc w:val="center"/>
        <w:rPr>
          <w:lang w:eastAsia="zh-CN"/>
        </w:rPr>
      </w:pPr>
      <w:bookmarkStart w:id="16" w:name="_Ref485298155"/>
      <w:r>
        <w:rPr>
          <w:noProof/>
          <w:lang w:val="en-US" w:eastAsia="zh-CN"/>
        </w:rPr>
        <w:lastRenderedPageBreak/>
        <w:drawing>
          <wp:inline distT="0" distB="0" distL="0" distR="0">
            <wp:extent cx="3837582" cy="2880000"/>
            <wp:effectExtent l="0" t="0" r="0" b="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3837582" cy="2880000"/>
                    </a:xfrm>
                    <a:prstGeom prst="rect">
                      <a:avLst/>
                    </a:prstGeom>
                    <a:noFill/>
                    <a:ln w="9525">
                      <a:noFill/>
                      <a:miter lim="800000"/>
                      <a:headEnd/>
                      <a:tailEnd/>
                    </a:ln>
                  </pic:spPr>
                </pic:pic>
              </a:graphicData>
            </a:graphic>
          </wp:inline>
        </w:drawing>
      </w:r>
    </w:p>
    <w:p w:rsidR="00CE556C" w:rsidRPr="005102D5" w:rsidRDefault="00CE556C" w:rsidP="00CE556C">
      <w:pPr>
        <w:pStyle w:val="ac"/>
        <w:spacing w:before="0"/>
        <w:jc w:val="center"/>
        <w:rPr>
          <w:lang w:eastAsia="zh-CN"/>
        </w:rPr>
      </w:pPr>
      <w:r w:rsidRPr="005102D5">
        <w:t xml:space="preserve">Fig  </w:t>
      </w:r>
      <w:fldSimple w:instr=" STYLEREF 1 \s ">
        <w:r w:rsidR="00E6047B">
          <w:rPr>
            <w:noProof/>
          </w:rPr>
          <w:t>2</w:t>
        </w:r>
      </w:fldSimple>
      <w:r w:rsidRPr="005102D5">
        <w:noBreakHyphen/>
      </w:r>
      <w:fldSimple w:instr=" SEQ Fig_ \* ARABIC \s 1 ">
        <w:r w:rsidR="00E6047B">
          <w:rPr>
            <w:noProof/>
          </w:rPr>
          <w:t>14</w:t>
        </w:r>
      </w:fldSimple>
      <w:bookmarkEnd w:id="16"/>
      <w:r w:rsidRPr="005102D5">
        <w:rPr>
          <w:rFonts w:hint="eastAsia"/>
        </w:rPr>
        <w:t xml:space="preserve"> Simulation results of </w:t>
      </w:r>
      <w:r>
        <w:rPr>
          <w:rFonts w:hint="eastAsia"/>
          <w:lang w:eastAsia="zh-CN"/>
        </w:rPr>
        <w:t xml:space="preserve">DMRS position in high speed scenarios </w:t>
      </w:r>
    </w:p>
    <w:p w:rsidR="00CE556C" w:rsidRPr="00A35758" w:rsidRDefault="00CE556C" w:rsidP="00531CF7">
      <w:pPr>
        <w:pStyle w:val="maintext"/>
        <w:spacing w:before="120"/>
        <w:ind w:firstLineChars="0" w:firstLine="0"/>
        <w:rPr>
          <w:rFonts w:eastAsia="宋体"/>
          <w:lang w:val="en-US" w:eastAsia="zh-CN"/>
        </w:rPr>
      </w:pPr>
      <w:r w:rsidRPr="00A35758">
        <w:rPr>
          <w:rFonts w:eastAsia="宋体" w:hint="eastAsia"/>
          <w:lang w:val="en-US" w:eastAsia="zh-CN"/>
        </w:rPr>
        <w:t xml:space="preserve">From the result in </w:t>
      </w:r>
      <w:fldSimple w:instr=" REF _Ref485298155 \h  \* MERGEFORMAT ">
        <w:r w:rsidR="00E6047B" w:rsidRPr="00E6047B">
          <w:rPr>
            <w:rFonts w:eastAsia="宋体"/>
            <w:lang w:val="en-US" w:eastAsia="zh-CN"/>
          </w:rPr>
          <w:t>Fig</w:t>
        </w:r>
        <w:r w:rsidR="00E6047B" w:rsidRPr="005102D5">
          <w:t xml:space="preserve">  </w:t>
        </w:r>
        <w:r w:rsidR="00E6047B">
          <w:rPr>
            <w:noProof/>
          </w:rPr>
          <w:t>2</w:t>
        </w:r>
        <w:r w:rsidR="00E6047B" w:rsidRPr="005102D5">
          <w:rPr>
            <w:noProof/>
          </w:rPr>
          <w:noBreakHyphen/>
        </w:r>
        <w:r w:rsidR="00E6047B">
          <w:rPr>
            <w:noProof/>
          </w:rPr>
          <w:t>14</w:t>
        </w:r>
      </w:fldSimple>
      <w:r w:rsidRPr="00A35758">
        <w:rPr>
          <w:rFonts w:eastAsia="宋体" w:hint="eastAsia"/>
          <w:lang w:val="en-US" w:eastAsia="zh-CN"/>
        </w:rPr>
        <w:t xml:space="preserve">, DMRS located in symbol [5 12] achieves better performance than DMRS in symbol [5 9] at  both 30kmh and 60kmh UE speed. </w:t>
      </w:r>
    </w:p>
    <w:p w:rsidR="00A35758" w:rsidRPr="00A35758" w:rsidRDefault="00CE556C" w:rsidP="00AF1B41">
      <w:pPr>
        <w:rPr>
          <w:rFonts w:eastAsia="宋体"/>
        </w:rPr>
      </w:pPr>
      <w:r w:rsidRPr="00425B99">
        <w:rPr>
          <w:rFonts w:ascii="Times New Roman" w:eastAsia="宋体" w:hAnsi="Times New Roman" w:hint="eastAsia"/>
          <w:b/>
          <w:i/>
          <w:sz w:val="20"/>
          <w:szCs w:val="20"/>
        </w:rPr>
        <w:t xml:space="preserve">Observation </w:t>
      </w:r>
      <w:r w:rsidR="00425B99" w:rsidRPr="00425B99">
        <w:rPr>
          <w:rFonts w:ascii="Times New Roman" w:eastAsia="宋体" w:hAnsi="Times New Roman" w:hint="eastAsia"/>
          <w:b/>
          <w:i/>
          <w:sz w:val="20"/>
          <w:szCs w:val="20"/>
        </w:rPr>
        <w:t>6</w:t>
      </w:r>
      <w:r w:rsidRPr="00931A13">
        <w:rPr>
          <w:rFonts w:ascii="Times New Roman" w:eastAsia="宋体" w:hAnsi="Times New Roman" w:hint="eastAsia"/>
          <w:i/>
          <w:sz w:val="20"/>
          <w:szCs w:val="20"/>
        </w:rPr>
        <w:t>: DMRS located in symbol [5 12] achieves better performance than DMRS in symbol [5 9] in high speed scenarios.</w:t>
      </w:r>
    </w:p>
    <w:p w:rsidR="00E47698" w:rsidRDefault="0023314C" w:rsidP="00497EBD">
      <w:pPr>
        <w:pStyle w:val="1"/>
        <w:spacing w:beforeLines="50"/>
        <w:ind w:left="431" w:hanging="431"/>
        <w:rPr>
          <w:sz w:val="32"/>
          <w:lang w:val="en-US"/>
        </w:rPr>
      </w:pPr>
      <w:r w:rsidRPr="001C3AC5">
        <w:rPr>
          <w:sz w:val="32"/>
          <w:lang w:val="en-US"/>
        </w:rPr>
        <w:t>Conclusions</w:t>
      </w:r>
    </w:p>
    <w:p w:rsidR="006A73F5" w:rsidRDefault="00ED4BF2" w:rsidP="00497EBD">
      <w:pPr>
        <w:snapToGrid w:val="0"/>
        <w:spacing w:before="100" w:beforeAutospacing="1" w:afterLines="50" w:line="240" w:lineRule="auto"/>
        <w:jc w:val="both"/>
        <w:rPr>
          <w:rFonts w:ascii="Times New Roman" w:hAnsi="Times New Roman"/>
          <w:sz w:val="20"/>
          <w:szCs w:val="20"/>
          <w:lang w:val="en-GB"/>
        </w:rPr>
      </w:pPr>
      <w:bookmarkStart w:id="17" w:name="OLE_LINK10"/>
      <w:bookmarkStart w:id="18"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w:t>
      </w:r>
      <w:r w:rsidR="002A0CFA">
        <w:rPr>
          <w:rFonts w:ascii="Times New Roman" w:hAnsi="Times New Roman" w:hint="eastAsia"/>
          <w:sz w:val="20"/>
          <w:szCs w:val="20"/>
          <w:lang w:val="en-GB"/>
        </w:rPr>
        <w:t>down</w:t>
      </w:r>
      <w:r w:rsidR="00486C9A">
        <w:rPr>
          <w:rFonts w:ascii="Times New Roman" w:hAnsi="Times New Roman" w:hint="eastAsia"/>
          <w:sz w:val="20"/>
          <w:szCs w:val="20"/>
          <w:lang w:val="en-GB"/>
        </w:rPr>
        <w:t xml:space="preserve">link </w:t>
      </w:r>
      <w:r>
        <w:rPr>
          <w:rFonts w:ascii="Times New Roman" w:hAnsi="Times New Roman" w:hint="eastAsia"/>
          <w:sz w:val="20"/>
          <w:szCs w:val="20"/>
          <w:lang w:val="en-GB"/>
        </w:rPr>
        <w:t>DMRS patterns, and then we provided our views</w:t>
      </w:r>
      <w:r w:rsidR="00910D65">
        <w:rPr>
          <w:rFonts w:ascii="Times New Roman" w:hAnsi="Times New Roman"/>
          <w:sz w:val="20"/>
          <w:szCs w:val="20"/>
          <w:lang w:val="en-GB"/>
        </w:rPr>
        <w:t>.</w:t>
      </w:r>
    </w:p>
    <w:p w:rsidR="00EF7097" w:rsidRDefault="00EF7097" w:rsidP="00EF7097">
      <w:pPr>
        <w:rPr>
          <w:rFonts w:ascii="Times New Roman" w:eastAsia="宋体" w:hAnsi="Times New Roman"/>
          <w:i/>
          <w:sz w:val="20"/>
          <w:szCs w:val="20"/>
        </w:rPr>
      </w:pPr>
      <w:r w:rsidRPr="009A4601">
        <w:rPr>
          <w:rFonts w:ascii="Times New Roman" w:eastAsia="宋体" w:hAnsi="Times New Roman"/>
          <w:b/>
          <w:i/>
          <w:sz w:val="20"/>
          <w:szCs w:val="20"/>
        </w:rPr>
        <w:t>Observation 1:</w:t>
      </w:r>
      <w:r w:rsidRPr="009A4601">
        <w:rPr>
          <w:rFonts w:ascii="Times New Roman" w:eastAsia="宋体" w:hAnsi="Times New Roman"/>
          <w:i/>
          <w:sz w:val="20"/>
          <w:szCs w:val="20"/>
        </w:rPr>
        <w:t xml:space="preserve"> For FD-OCC based pattern</w:t>
      </w:r>
      <w:r w:rsidRPr="0039745E">
        <w:rPr>
          <w:rFonts w:ascii="Times New Roman" w:eastAsia="宋体" w:hAnsi="Times New Roman" w:hint="eastAsia"/>
          <w:i/>
          <w:sz w:val="20"/>
          <w:szCs w:val="20"/>
        </w:rPr>
        <w:t xml:space="preserve">, </w:t>
      </w:r>
      <w:r w:rsidRPr="0039745E">
        <w:rPr>
          <w:rFonts w:ascii="Times New Roman" w:eastAsia="宋体" w:hAnsi="Times New Roman"/>
          <w:i/>
          <w:sz w:val="20"/>
          <w:szCs w:val="20"/>
        </w:rPr>
        <w:t>TD-</w:t>
      </w:r>
      <w:r w:rsidRPr="009A4601">
        <w:rPr>
          <w:rFonts w:ascii="Times New Roman" w:eastAsia="宋体" w:hAnsi="Times New Roman"/>
          <w:i/>
          <w:sz w:val="20"/>
          <w:szCs w:val="20"/>
        </w:rPr>
        <w:t>OCC has</w:t>
      </w:r>
      <w:r w:rsidRPr="0039745E">
        <w:rPr>
          <w:rFonts w:ascii="Times New Roman" w:eastAsia="宋体" w:hAnsi="Times New Roman"/>
          <w:i/>
          <w:sz w:val="20"/>
          <w:szCs w:val="20"/>
        </w:rPr>
        <w:t xml:space="preserve"> better performance than TDM </w:t>
      </w:r>
      <w:r w:rsidRPr="009A4601">
        <w:rPr>
          <w:rFonts w:ascii="Times New Roman" w:eastAsia="宋体" w:hAnsi="Times New Roman"/>
          <w:i/>
          <w:sz w:val="20"/>
          <w:szCs w:val="20"/>
        </w:rPr>
        <w:t>when</w:t>
      </w:r>
      <w:r w:rsidRPr="0039745E">
        <w:rPr>
          <w:rFonts w:ascii="Times New Roman" w:eastAsia="宋体" w:hAnsi="Times New Roman"/>
          <w:i/>
          <w:sz w:val="20"/>
          <w:szCs w:val="20"/>
        </w:rPr>
        <w:t xml:space="preserve"> no phase noise and PTRS exist</w:t>
      </w:r>
      <w:r w:rsidRPr="009A4601">
        <w:rPr>
          <w:rFonts w:ascii="Times New Roman" w:eastAsia="宋体" w:hAnsi="Times New Roman"/>
          <w:i/>
          <w:sz w:val="20"/>
          <w:szCs w:val="20"/>
        </w:rPr>
        <w:t xml:space="preserve">  in low frequency band, </w:t>
      </w:r>
      <w:r w:rsidRPr="0039745E">
        <w:rPr>
          <w:rFonts w:ascii="Times New Roman" w:eastAsia="宋体" w:hAnsi="Times New Roman"/>
          <w:i/>
          <w:sz w:val="20"/>
          <w:szCs w:val="20"/>
        </w:rPr>
        <w:t xml:space="preserve"> </w:t>
      </w:r>
      <w:r w:rsidRPr="0039745E">
        <w:rPr>
          <w:rFonts w:ascii="Times New Roman" w:eastAsia="宋体" w:hAnsi="Times New Roman" w:hint="eastAsia"/>
          <w:i/>
          <w:sz w:val="20"/>
          <w:szCs w:val="20"/>
        </w:rPr>
        <w:t xml:space="preserve">while </w:t>
      </w:r>
      <w:r w:rsidRPr="0039745E">
        <w:rPr>
          <w:rFonts w:ascii="Times New Roman" w:eastAsia="宋体" w:hAnsi="Times New Roman"/>
          <w:i/>
          <w:sz w:val="20"/>
          <w:szCs w:val="20"/>
        </w:rPr>
        <w:t xml:space="preserve">TDM </w:t>
      </w:r>
      <w:r w:rsidRPr="0039745E">
        <w:rPr>
          <w:rFonts w:ascii="Times New Roman" w:eastAsia="宋体" w:hAnsi="Times New Roman" w:hint="eastAsia"/>
          <w:i/>
          <w:sz w:val="20"/>
          <w:szCs w:val="20"/>
        </w:rPr>
        <w:t>has</w:t>
      </w:r>
      <w:r w:rsidRPr="0039745E">
        <w:rPr>
          <w:rFonts w:ascii="Times New Roman" w:eastAsia="宋体" w:hAnsi="Times New Roman"/>
          <w:i/>
          <w:sz w:val="20"/>
          <w:szCs w:val="20"/>
        </w:rPr>
        <w:t xml:space="preserve"> better performance than TD-</w:t>
      </w:r>
      <w:r w:rsidRPr="009A4601">
        <w:rPr>
          <w:rFonts w:ascii="Times New Roman" w:eastAsia="宋体" w:hAnsi="Times New Roman"/>
          <w:i/>
          <w:sz w:val="20"/>
          <w:szCs w:val="20"/>
        </w:rPr>
        <w:t>OCC when</w:t>
      </w:r>
      <w:r w:rsidRPr="0039745E">
        <w:rPr>
          <w:rFonts w:ascii="Times New Roman" w:eastAsia="宋体" w:hAnsi="Times New Roman"/>
          <w:i/>
          <w:sz w:val="20"/>
          <w:szCs w:val="20"/>
        </w:rPr>
        <w:t xml:space="preserve"> phase noise and PTRS exist.</w:t>
      </w:r>
    </w:p>
    <w:p w:rsidR="00186696" w:rsidRPr="001A0571" w:rsidRDefault="00186696" w:rsidP="00186696">
      <w:pPr>
        <w:rPr>
          <w:rFonts w:ascii="Times New Roman" w:eastAsia="宋体" w:hAnsi="Times New Roman"/>
          <w:i/>
          <w:sz w:val="20"/>
          <w:szCs w:val="20"/>
        </w:rPr>
      </w:pPr>
      <w:r w:rsidRPr="009A4601">
        <w:rPr>
          <w:rFonts w:ascii="Times New Roman" w:eastAsia="宋体" w:hAnsi="Times New Roman"/>
          <w:b/>
          <w:i/>
          <w:sz w:val="20"/>
          <w:szCs w:val="20"/>
        </w:rPr>
        <w:t>Observation 2:</w:t>
      </w:r>
      <w:r w:rsidRPr="009A4601">
        <w:rPr>
          <w:rFonts w:ascii="Times New Roman" w:eastAsia="宋体" w:hAnsi="Times New Roman"/>
          <w:i/>
          <w:sz w:val="20"/>
          <w:szCs w:val="20"/>
        </w:rPr>
        <w:t xml:space="preserve"> For FD-OCC based pattern, no data transmission in DMRS symbol with power boosting performs better than data transmitted in DMRS symbol</w:t>
      </w:r>
      <w:r w:rsidR="000A7A2D">
        <w:rPr>
          <w:rFonts w:ascii="Times New Roman" w:eastAsia="宋体" w:hAnsi="Times New Roman" w:hint="eastAsia"/>
          <w:i/>
          <w:sz w:val="20"/>
          <w:szCs w:val="20"/>
        </w:rPr>
        <w:t xml:space="preserve"> for 14 symbol slot</w:t>
      </w:r>
      <w:r w:rsidRPr="009A4601">
        <w:rPr>
          <w:rFonts w:ascii="Times New Roman" w:eastAsia="宋体" w:hAnsi="Times New Roman"/>
          <w:i/>
          <w:sz w:val="20"/>
          <w:szCs w:val="20"/>
        </w:rPr>
        <w:t>.</w:t>
      </w:r>
    </w:p>
    <w:p w:rsidR="00126D58" w:rsidRPr="00066732" w:rsidRDefault="00126D58" w:rsidP="00126D58">
      <w:pPr>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3</w:t>
      </w:r>
      <w:r w:rsidRPr="009A4601">
        <w:rPr>
          <w:rFonts w:ascii="Times New Roman" w:eastAsia="宋体" w:hAnsi="Times New Roman"/>
          <w:b/>
          <w:i/>
          <w:sz w:val="20"/>
          <w:szCs w:val="20"/>
        </w:rPr>
        <w:t>:</w:t>
      </w:r>
      <w:r w:rsidRPr="009A4601">
        <w:rPr>
          <w:rFonts w:ascii="Times New Roman" w:eastAsia="宋体" w:hAnsi="Times New Roman"/>
          <w:i/>
          <w:sz w:val="20"/>
          <w:szCs w:val="20"/>
        </w:rPr>
        <w:t xml:space="preserve"> For IFDM based pattern, no data transmission in DMRS symbol with power boosting performs better than data transmitted in DMRS symbol</w:t>
      </w:r>
      <w:r w:rsidR="000A7A2D">
        <w:rPr>
          <w:rFonts w:ascii="Times New Roman" w:eastAsia="宋体" w:hAnsi="Times New Roman" w:hint="eastAsia"/>
          <w:i/>
          <w:sz w:val="20"/>
          <w:szCs w:val="20"/>
        </w:rPr>
        <w:t xml:space="preserve"> for 14 symbol slot</w:t>
      </w:r>
      <w:r w:rsidRPr="009A4601">
        <w:rPr>
          <w:rFonts w:ascii="Times New Roman" w:eastAsia="宋体" w:hAnsi="Times New Roman"/>
          <w:i/>
          <w:sz w:val="20"/>
          <w:szCs w:val="20"/>
        </w:rPr>
        <w:t>.</w:t>
      </w:r>
    </w:p>
    <w:p w:rsidR="00A7565D" w:rsidRDefault="00A7565D" w:rsidP="00A7565D">
      <w:pPr>
        <w:rPr>
          <w:rFonts w:ascii="Times New Roman" w:eastAsia="宋体" w:hAnsi="Times New Roman"/>
          <w:i/>
          <w:sz w:val="20"/>
          <w:szCs w:val="20"/>
        </w:rPr>
      </w:pPr>
      <w:r>
        <w:rPr>
          <w:rFonts w:ascii="Times New Roman" w:eastAsia="宋体" w:hAnsi="Times New Roman"/>
          <w:b/>
          <w:i/>
          <w:sz w:val="20"/>
          <w:szCs w:val="20"/>
        </w:rPr>
        <w:t xml:space="preserve">Observation </w:t>
      </w:r>
      <w:r>
        <w:rPr>
          <w:rFonts w:ascii="Times New Roman" w:eastAsia="宋体" w:hAnsi="Times New Roman" w:hint="eastAsia"/>
          <w:b/>
          <w:i/>
          <w:sz w:val="20"/>
          <w:szCs w:val="20"/>
        </w:rPr>
        <w:t>4</w:t>
      </w:r>
      <w:r w:rsidRPr="009A4601">
        <w:rPr>
          <w:rFonts w:ascii="Times New Roman" w:eastAsia="宋体" w:hAnsi="Times New Roman"/>
          <w:b/>
          <w:i/>
          <w:sz w:val="20"/>
          <w:szCs w:val="20"/>
        </w:rPr>
        <w:t>:</w:t>
      </w:r>
      <w:r w:rsidRPr="009A4601">
        <w:rPr>
          <w:rFonts w:ascii="Times New Roman" w:eastAsia="宋体" w:hAnsi="Times New Roman"/>
          <w:i/>
          <w:sz w:val="20"/>
          <w:szCs w:val="20"/>
        </w:rPr>
        <w:t xml:space="preserve"> RPF=4 cannot provide robust performance especially for the channel with large frequency selectivity</w:t>
      </w:r>
    </w:p>
    <w:p w:rsidR="007E580D" w:rsidRPr="00931A13" w:rsidRDefault="007E580D" w:rsidP="007E580D">
      <w:pPr>
        <w:rPr>
          <w:rFonts w:ascii="Times New Roman" w:eastAsia="宋体" w:hAnsi="Times New Roman"/>
          <w:i/>
          <w:sz w:val="20"/>
          <w:szCs w:val="20"/>
        </w:rPr>
      </w:pPr>
      <w:r>
        <w:rPr>
          <w:rFonts w:ascii="Times New Roman" w:eastAsia="宋体" w:hAnsi="Times New Roman" w:hint="eastAsia"/>
          <w:b/>
          <w:i/>
          <w:sz w:val="20"/>
          <w:szCs w:val="20"/>
        </w:rPr>
        <w:lastRenderedPageBreak/>
        <w:t>O</w:t>
      </w:r>
      <w:r w:rsidRPr="00425B99">
        <w:rPr>
          <w:rFonts w:ascii="Times New Roman" w:eastAsia="宋体" w:hAnsi="Times New Roman" w:hint="eastAsia"/>
          <w:b/>
          <w:i/>
          <w:sz w:val="20"/>
          <w:szCs w:val="20"/>
        </w:rPr>
        <w:t>bservation 5</w:t>
      </w:r>
      <w:r w:rsidRPr="00931A13">
        <w:rPr>
          <w:rFonts w:ascii="Times New Roman" w:eastAsia="宋体" w:hAnsi="Times New Roman" w:hint="eastAsia"/>
          <w:i/>
          <w:sz w:val="20"/>
          <w:szCs w:val="20"/>
        </w:rPr>
        <w:t>: DMRS located in symbol [5 7] achieves better performance in middle speed scenario than [4 6], [4 5] and [5 6] for self contained feedback scenario.</w:t>
      </w:r>
    </w:p>
    <w:p w:rsidR="006A73F5" w:rsidRPr="00425B99" w:rsidRDefault="00425B99" w:rsidP="00425B99">
      <w:pPr>
        <w:rPr>
          <w:rFonts w:ascii="Times New Roman" w:eastAsia="宋体" w:hAnsi="Times New Roman"/>
          <w:i/>
          <w:sz w:val="20"/>
          <w:szCs w:val="20"/>
        </w:rPr>
      </w:pPr>
      <w:r w:rsidRPr="00425B99">
        <w:rPr>
          <w:rFonts w:ascii="Times New Roman" w:eastAsia="宋体" w:hAnsi="Times New Roman" w:hint="eastAsia"/>
          <w:b/>
          <w:i/>
          <w:sz w:val="20"/>
          <w:szCs w:val="20"/>
        </w:rPr>
        <w:t>Observation 6</w:t>
      </w:r>
      <w:r w:rsidRPr="00931A13">
        <w:rPr>
          <w:rFonts w:ascii="Times New Roman" w:eastAsia="宋体" w:hAnsi="Times New Roman" w:hint="eastAsia"/>
          <w:i/>
          <w:sz w:val="20"/>
          <w:szCs w:val="20"/>
        </w:rPr>
        <w:t>: DMRS located in symbol [5 12] achieves better performance than DMRS in symbol [5 9] in high speed scenarios</w:t>
      </w:r>
      <w:r>
        <w:rPr>
          <w:rFonts w:ascii="Times New Roman" w:eastAsia="宋体" w:hAnsi="Times New Roman" w:hint="eastAsia"/>
          <w:i/>
          <w:sz w:val="20"/>
          <w:szCs w:val="20"/>
        </w:rPr>
        <w:t>.</w:t>
      </w:r>
    </w:p>
    <w:p w:rsidR="006A73F5" w:rsidRDefault="0023314C" w:rsidP="00497EBD">
      <w:pPr>
        <w:pStyle w:val="1"/>
        <w:spacing w:beforeLines="50"/>
        <w:ind w:left="431" w:hanging="431"/>
        <w:rPr>
          <w:sz w:val="32"/>
          <w:lang w:val="en-US"/>
        </w:rPr>
      </w:pPr>
      <w:r w:rsidRPr="00300D85">
        <w:rPr>
          <w:sz w:val="32"/>
          <w:lang w:val="en-US"/>
        </w:rPr>
        <w:t>References</w:t>
      </w:r>
    </w:p>
    <w:p w:rsidR="005D23EC" w:rsidRPr="005028F9" w:rsidRDefault="005D23EC" w:rsidP="005D23EC">
      <w:pPr>
        <w:numPr>
          <w:ilvl w:val="0"/>
          <w:numId w:val="2"/>
        </w:numPr>
        <w:spacing w:after="0" w:line="240" w:lineRule="auto"/>
        <w:jc w:val="both"/>
        <w:rPr>
          <w:rFonts w:ascii="Times New Roman" w:hAnsi="Times New Roman"/>
          <w:sz w:val="20"/>
          <w:szCs w:val="20"/>
          <w:lang w:val="en-GB"/>
        </w:rPr>
      </w:pPr>
      <w:bookmarkStart w:id="19" w:name="OLE_LINK2"/>
      <w:bookmarkStart w:id="20" w:name="OLE_LINK3"/>
      <w:bookmarkStart w:id="21" w:name="OLE_LINK15"/>
      <w:bookmarkEnd w:id="17"/>
      <w:bookmarkEnd w:id="18"/>
      <w:r w:rsidRPr="005028F9">
        <w:rPr>
          <w:rFonts w:ascii="Times New Roman" w:hAnsi="Times New Roman" w:hint="eastAsia"/>
          <w:sz w:val="20"/>
          <w:szCs w:val="20"/>
          <w:lang w:val="en-GB"/>
        </w:rPr>
        <w:t>3GPP RAN1#8</w:t>
      </w:r>
      <w:r>
        <w:rPr>
          <w:rFonts w:ascii="Times New Roman" w:hAnsi="Times New Roman" w:hint="eastAsia"/>
          <w:sz w:val="20"/>
          <w:szCs w:val="20"/>
          <w:lang w:val="en-GB"/>
        </w:rPr>
        <w:t>9</w:t>
      </w:r>
      <w:r w:rsidRPr="005028F9">
        <w:rPr>
          <w:rFonts w:ascii="Times New Roman" w:hAnsi="Times New Roman" w:hint="eastAsia"/>
          <w:sz w:val="20"/>
          <w:szCs w:val="20"/>
          <w:lang w:val="en-GB"/>
        </w:rPr>
        <w:t xml:space="preserve"> meeting Chairman Notes</w:t>
      </w:r>
    </w:p>
    <w:bookmarkEnd w:id="19"/>
    <w:bookmarkEnd w:id="20"/>
    <w:bookmarkEnd w:id="21"/>
    <w:p w:rsidR="00FA5256" w:rsidRDefault="00D93284" w:rsidP="00A80467">
      <w:pPr>
        <w:pStyle w:val="af1"/>
        <w:numPr>
          <w:ilvl w:val="0"/>
          <w:numId w:val="2"/>
        </w:numPr>
        <w:ind w:firstLineChars="0"/>
        <w:rPr>
          <w:kern w:val="0"/>
          <w:sz w:val="20"/>
          <w:szCs w:val="20"/>
          <w:lang w:val="en-GB"/>
        </w:rPr>
      </w:pPr>
      <w:r w:rsidRPr="00974463">
        <w:rPr>
          <w:sz w:val="22"/>
          <w:szCs w:val="22"/>
        </w:rPr>
        <w:t>R1-1710196</w:t>
      </w:r>
      <w:r w:rsidR="00BB55DE">
        <w:rPr>
          <w:rFonts w:hint="eastAsia"/>
          <w:sz w:val="22"/>
          <w:szCs w:val="22"/>
        </w:rPr>
        <w:t xml:space="preserve"> </w:t>
      </w:r>
      <w:r w:rsidR="00B904E2">
        <w:rPr>
          <w:rFonts w:hint="eastAsia"/>
          <w:sz w:val="22"/>
          <w:szCs w:val="22"/>
        </w:rPr>
        <w:t>Discussion on downlink DMRS design</w:t>
      </w:r>
      <w:r w:rsidR="00DC0F2B" w:rsidRPr="004033BF">
        <w:rPr>
          <w:rFonts w:hint="eastAsia"/>
          <w:kern w:val="0"/>
          <w:sz w:val="20"/>
          <w:szCs w:val="20"/>
          <w:lang w:val="en-GB"/>
        </w:rPr>
        <w:t xml:space="preserve">  </w:t>
      </w:r>
      <w:r w:rsidR="00B904E2">
        <w:rPr>
          <w:kern w:val="0"/>
          <w:sz w:val="20"/>
          <w:szCs w:val="20"/>
          <w:lang w:val="en-GB"/>
        </w:rPr>
        <w:t>ZTE</w:t>
      </w:r>
    </w:p>
    <w:p w:rsidR="00BF6242" w:rsidRPr="00244700" w:rsidRDefault="00BF6242" w:rsidP="00244700">
      <w:pPr>
        <w:rPr>
          <w:sz w:val="20"/>
          <w:szCs w:val="20"/>
          <w:lang w:val="en-GB"/>
        </w:rPr>
      </w:pPr>
    </w:p>
    <w:p w:rsidR="006A73F5" w:rsidRDefault="008C6773" w:rsidP="00497EBD">
      <w:pPr>
        <w:pStyle w:val="1"/>
        <w:spacing w:beforeLines="50"/>
        <w:ind w:left="431" w:hanging="431"/>
        <w:rPr>
          <w:sz w:val="28"/>
          <w:lang w:val="en-US"/>
        </w:rPr>
      </w:pPr>
      <w:r w:rsidRPr="00EE35EB">
        <w:rPr>
          <w:rFonts w:hint="eastAsia"/>
          <w:sz w:val="28"/>
          <w:lang w:val="en-US"/>
        </w:rPr>
        <w:t>Appendix</w:t>
      </w:r>
    </w:p>
    <w:p w:rsidR="008C6773" w:rsidRPr="00EE35EB" w:rsidRDefault="008C6773" w:rsidP="008C6773">
      <w:pPr>
        <w:spacing w:after="0" w:line="240" w:lineRule="auto"/>
        <w:jc w:val="center"/>
        <w:rPr>
          <w:rFonts w:ascii="Times New Roman" w:hAnsi="Times New Roman"/>
          <w:sz w:val="20"/>
          <w:szCs w:val="20"/>
        </w:rPr>
      </w:pPr>
      <w:r w:rsidRPr="00EE35EB">
        <w:rPr>
          <w:rFonts w:ascii="Times New Roman" w:hAnsi="Times New Roman"/>
          <w:sz w:val="20"/>
          <w:szCs w:val="20"/>
        </w:rPr>
        <w:t>Table 1. Evaluation assumptions for DMRS for data channel (4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8C6773" w:rsidRPr="00F936C3" w:rsidTr="000D58AC">
        <w:trPr>
          <w:trHeight w:val="20"/>
        </w:trPr>
        <w:tc>
          <w:tcPr>
            <w:tcW w:w="2728" w:type="dxa"/>
            <w:shd w:val="clear" w:color="auto" w:fill="EEECE1"/>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bCs/>
                <w:sz w:val="18"/>
                <w:szCs w:val="18"/>
                <w:lang w:val="en-GB"/>
              </w:rPr>
              <w:t>Value</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4GHz</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FDD</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8C6773" w:rsidRPr="00621177" w:rsidRDefault="008C6773" w:rsidP="000D58AC">
            <w:pPr>
              <w:widowControl w:val="0"/>
              <w:autoSpaceDE w:val="0"/>
              <w:autoSpaceDN w:val="0"/>
              <w:spacing w:after="0" w:line="240" w:lineRule="auto"/>
              <w:rPr>
                <w:rFonts w:ascii="Arial" w:hAnsi="Arial" w:cs="Arial"/>
                <w:sz w:val="18"/>
                <w:szCs w:val="18"/>
                <w:lang w:val="en-GB"/>
              </w:rPr>
            </w:pPr>
            <w:r>
              <w:rPr>
                <w:rFonts w:ascii="Arial" w:hAnsi="Arial" w:cs="Arial"/>
                <w:sz w:val="18"/>
                <w:szCs w:val="18"/>
                <w:lang w:val="en-GB"/>
              </w:rPr>
              <w:t>15kHz,</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Number of TXRUs</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TRP = 32</w:t>
            </w:r>
          </w:p>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UE = </w:t>
            </w:r>
            <w:r w:rsidRPr="00F936C3">
              <w:rPr>
                <w:rFonts w:ascii="Arial" w:hAnsi="Arial" w:cs="Arial" w:hint="eastAsia"/>
                <w:sz w:val="18"/>
                <w:szCs w:val="18"/>
                <w:lang w:val="en-GB"/>
              </w:rPr>
              <w:t>2</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r w:rsidR="008A4CFE">
              <w:rPr>
                <w:rFonts w:ascii="Arial" w:hAnsi="Arial" w:cs="Arial" w:hint="eastAsia"/>
                <w:sz w:val="18"/>
                <w:szCs w:val="18"/>
              </w:rPr>
              <w:t>/Rank 2</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047D02" w:rsidRDefault="008C6773" w:rsidP="000D58AC">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Transmission scheme</w:t>
            </w:r>
          </w:p>
        </w:tc>
        <w:tc>
          <w:tcPr>
            <w:tcW w:w="6344" w:type="dxa"/>
            <w:shd w:val="clear" w:color="auto" w:fill="auto"/>
            <w:tcMar>
              <w:top w:w="15" w:type="dxa"/>
              <w:left w:w="107" w:type="dxa"/>
              <w:bottom w:w="0" w:type="dxa"/>
              <w:right w:w="107" w:type="dxa"/>
            </w:tcMar>
            <w:vAlign w:val="center"/>
          </w:tcPr>
          <w:p w:rsidR="008C6773" w:rsidRPr="00621177"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Close loop</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E3007E" w:rsidRDefault="008C6773" w:rsidP="000D58AC">
            <w:pPr>
              <w:spacing w:after="0" w:line="240" w:lineRule="auto"/>
              <w:rPr>
                <w:rFonts w:ascii="Arial" w:hAnsi="Arial" w:cs="Arial"/>
                <w:sz w:val="18"/>
                <w:szCs w:val="18"/>
              </w:rPr>
            </w:pPr>
            <w:r w:rsidRPr="00E3007E">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8C677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8C677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0 slots delay for 500km/h scenario</w:t>
            </w:r>
          </w:p>
          <w:p w:rsidR="008C6773" w:rsidRPr="00E3007E"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 for others</w:t>
            </w:r>
          </w:p>
          <w:p w:rsidR="008C6773" w:rsidRPr="00E3007E"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 xml:space="preserve">Beam selection 1 in phase 1 calibration </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8C6773" w:rsidRPr="00072AED" w:rsidRDefault="008C6773" w:rsidP="000D58AC">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r>
              <w:rPr>
                <w:rFonts w:ascii="Arial" w:hAnsi="Arial" w:cs="Arial" w:hint="eastAsia"/>
                <w:sz w:val="18"/>
                <w:szCs w:val="18"/>
              </w:rPr>
              <w:t xml:space="preserve"> </w:t>
            </w:r>
          </w:p>
          <w:p w:rsidR="008C6773" w:rsidRPr="00072AED" w:rsidRDefault="008C6773" w:rsidP="00015CF3">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hint="eastAsia"/>
                <w:sz w:val="18"/>
                <w:szCs w:val="18"/>
              </w:rPr>
              <w:t xml:space="preserve">First </w:t>
            </w:r>
            <w:r w:rsidR="00A803A3">
              <w:rPr>
                <w:rFonts w:ascii="Arial" w:hAnsi="Arial" w:cs="Arial" w:hint="eastAsia"/>
                <w:sz w:val="18"/>
                <w:szCs w:val="18"/>
              </w:rPr>
              <w:t>3</w:t>
            </w:r>
            <w:r w:rsidRPr="00F936C3">
              <w:rPr>
                <w:rFonts w:ascii="Arial" w:hAnsi="Arial" w:cs="Arial"/>
                <w:sz w:val="18"/>
                <w:szCs w:val="18"/>
              </w:rPr>
              <w:t xml:space="preserve"> OFDM symbols for PDCCH</w:t>
            </w:r>
            <w:r w:rsidRPr="00F936C3">
              <w:rPr>
                <w:rFonts w:ascii="Arial" w:hAnsi="Arial" w:cs="Arial" w:hint="eastAsia"/>
                <w:sz w:val="18"/>
                <w:szCs w:val="18"/>
              </w:rPr>
              <w:t xml:space="preserve">, and following </w:t>
            </w:r>
            <w:r w:rsidR="00015CF3">
              <w:rPr>
                <w:rFonts w:ascii="Arial" w:hAnsi="Arial" w:cs="Arial" w:hint="eastAsia"/>
                <w:sz w:val="18"/>
                <w:szCs w:val="18"/>
              </w:rPr>
              <w:t>11</w:t>
            </w:r>
            <w:r w:rsidRPr="00F936C3">
              <w:rPr>
                <w:rFonts w:ascii="Arial" w:hAnsi="Arial" w:cs="Arial"/>
                <w:sz w:val="18"/>
                <w:szCs w:val="18"/>
              </w:rPr>
              <w:t xml:space="preserve"> OFDM symbols for data channel</w:t>
            </w:r>
            <w:r w:rsidR="00B55857">
              <w:rPr>
                <w:rFonts w:ascii="Arial" w:hAnsi="Arial" w:cs="Arial" w:hint="eastAsia"/>
                <w:sz w:val="18"/>
                <w:szCs w:val="18"/>
              </w:rPr>
              <w:t xml:space="preserve"> and DMRS</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8C6773" w:rsidRPr="00154568" w:rsidRDefault="008C6773" w:rsidP="000D58AC">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 xml:space="preserve">RBs </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EB4301" w:rsidRDefault="008C6773" w:rsidP="000D58AC">
            <w:pPr>
              <w:spacing w:after="0" w:line="240" w:lineRule="auto"/>
              <w:rPr>
                <w:rFonts w:ascii="Arial" w:hAnsi="Arial" w:cs="Arial"/>
                <w:sz w:val="18"/>
                <w:szCs w:val="18"/>
              </w:rPr>
            </w:pPr>
            <w:r w:rsidRPr="00EB4301">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2F3DE2" w:rsidRDefault="002F3DE2" w:rsidP="00EB1EB2">
            <w:pPr>
              <w:widowControl w:val="0"/>
              <w:numPr>
                <w:ilvl w:val="1"/>
                <w:numId w:val="9"/>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rPr>
              <w:t>F</w:t>
            </w:r>
            <w:r>
              <w:rPr>
                <w:rFonts w:ascii="Arial" w:hAnsi="Arial" w:cs="Arial" w:hint="eastAsia"/>
                <w:sz w:val="18"/>
                <w:szCs w:val="18"/>
              </w:rPr>
              <w:t xml:space="preserve">ixed MCS for </w:t>
            </w:r>
            <w:r w:rsidR="00D0402A">
              <w:rPr>
                <w:rFonts w:ascii="Arial" w:hAnsi="Arial" w:cs="Arial" w:hint="eastAsia"/>
                <w:sz w:val="18"/>
                <w:szCs w:val="18"/>
              </w:rPr>
              <w:t>rank2</w:t>
            </w:r>
            <w:r>
              <w:rPr>
                <w:rFonts w:ascii="Arial" w:hAnsi="Arial" w:cs="Arial" w:hint="eastAsia"/>
                <w:sz w:val="18"/>
                <w:szCs w:val="18"/>
              </w:rPr>
              <w:t>, 64QAM, 5/6</w:t>
            </w:r>
          </w:p>
          <w:p w:rsidR="00EB1EB2" w:rsidRPr="002F3DE2" w:rsidRDefault="008C6773" w:rsidP="002F3DE2">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 xml:space="preserve">Link adaptation </w:t>
            </w:r>
            <w:r w:rsidR="002F3DE2">
              <w:rPr>
                <w:rFonts w:ascii="Arial" w:hAnsi="Arial" w:cs="Arial" w:hint="eastAsia"/>
                <w:sz w:val="18"/>
                <w:szCs w:val="18"/>
              </w:rPr>
              <w:t>for others</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8C6773" w:rsidRPr="00154568" w:rsidRDefault="008C6773" w:rsidP="000D58AC">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8C6773" w:rsidRPr="00865B33" w:rsidRDefault="008C6773" w:rsidP="000D58AC">
            <w:pPr>
              <w:pStyle w:val="af1"/>
              <w:numPr>
                <w:ilvl w:val="0"/>
                <w:numId w:val="3"/>
              </w:numPr>
              <w:autoSpaceDE w:val="0"/>
              <w:autoSpaceDN w:val="0"/>
              <w:ind w:firstLineChars="0"/>
              <w:rPr>
                <w:rFonts w:ascii="Arial" w:hAnsi="Arial" w:cs="Arial"/>
                <w:sz w:val="18"/>
                <w:szCs w:val="18"/>
              </w:rPr>
            </w:pPr>
            <w:r w:rsidRPr="00865B33">
              <w:rPr>
                <w:rFonts w:ascii="Arial" w:hAnsi="Arial" w:cs="Arial"/>
                <w:sz w:val="18"/>
                <w:szCs w:val="18"/>
              </w:rPr>
              <w:t>Evaluation link adaptation</w:t>
            </w:r>
            <w:r>
              <w:rPr>
                <w:rFonts w:ascii="Arial" w:hAnsi="Arial" w:cs="Arial" w:hint="eastAsia"/>
                <w:sz w:val="18"/>
                <w:szCs w:val="18"/>
              </w:rPr>
              <w:t>, and 256QAM is not used</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8C6773" w:rsidRPr="00F44844" w:rsidRDefault="008C6773" w:rsidP="000D58AC">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 xml:space="preserve">2D MMSE </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8C6773" w:rsidRPr="00E95510" w:rsidRDefault="008C6773" w:rsidP="000D58AC">
            <w:pPr>
              <w:pStyle w:val="af1"/>
              <w:numPr>
                <w:ilvl w:val="0"/>
                <w:numId w:val="3"/>
              </w:numPr>
              <w:autoSpaceDE w:val="0"/>
              <w:autoSpaceDN w:val="0"/>
              <w:ind w:firstLineChars="0"/>
              <w:rPr>
                <w:rFonts w:ascii="Arial" w:hAnsi="Arial" w:cs="Arial"/>
                <w:sz w:val="18"/>
                <w:szCs w:val="18"/>
              </w:rPr>
            </w:pPr>
            <w:r w:rsidRPr="00E95510">
              <w:rPr>
                <w:rFonts w:ascii="Arial" w:hAnsi="Arial" w:cs="Arial"/>
                <w:sz w:val="18"/>
                <w:szCs w:val="18"/>
                <w:lang w:val="en-GB"/>
              </w:rPr>
              <w:t>Spectral efficiency</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8C6773" w:rsidRPr="00D51A5B" w:rsidRDefault="008C6773" w:rsidP="007F7BF1">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3 </w:t>
            </w:r>
            <w:r>
              <w:rPr>
                <w:rFonts w:ascii="Arial" w:hAnsi="Arial" w:cs="Arial" w:hint="eastAsia"/>
                <w:sz w:val="18"/>
                <w:szCs w:val="18"/>
                <w:lang w:val="en-GB"/>
              </w:rPr>
              <w:t>/30/60 km/h</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Channel model</w:t>
            </w:r>
          </w:p>
        </w:tc>
        <w:tc>
          <w:tcPr>
            <w:tcW w:w="6344" w:type="dxa"/>
            <w:shd w:val="clear" w:color="auto" w:fill="auto"/>
            <w:tcMar>
              <w:top w:w="15" w:type="dxa"/>
              <w:left w:w="107" w:type="dxa"/>
              <w:bottom w:w="0" w:type="dxa"/>
              <w:right w:w="107" w:type="dxa"/>
            </w:tcMar>
            <w:vAlign w:val="center"/>
          </w:tcPr>
          <w:p w:rsidR="008C6773"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CDL-E models for 500km/h</w:t>
            </w:r>
          </w:p>
          <w:p w:rsidR="008C6773" w:rsidRPr="00F936C3"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models</w:t>
            </w:r>
            <w:r>
              <w:rPr>
                <w:rFonts w:ascii="Arial" w:hAnsi="Arial" w:cs="Arial" w:hint="eastAsia"/>
                <w:sz w:val="18"/>
                <w:szCs w:val="18"/>
                <w:lang w:val="en-GB"/>
              </w:rPr>
              <w:t xml:space="preserve"> for others</w:t>
            </w:r>
          </w:p>
          <w:p w:rsidR="008C6773" w:rsidRPr="00F936C3" w:rsidRDefault="008C6773" w:rsidP="000D58AC">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 xml:space="preserve">Possible DS values = {30, </w:t>
            </w:r>
            <w:r>
              <w:rPr>
                <w:rFonts w:ascii="Arial" w:hAnsi="Arial" w:cs="Arial"/>
                <w:sz w:val="18"/>
                <w:szCs w:val="18"/>
                <w:lang w:val="en-GB"/>
              </w:rPr>
              <w:t>300</w:t>
            </w:r>
            <w:r w:rsidRPr="00F936C3">
              <w:rPr>
                <w:rFonts w:ascii="Arial" w:hAnsi="Arial" w:cs="Arial"/>
                <w:sz w:val="18"/>
                <w:szCs w:val="18"/>
                <w:lang w:val="en-GB"/>
              </w:rPr>
              <w:t xml:space="preserve">} ns. </w:t>
            </w:r>
          </w:p>
          <w:p w:rsidR="008C6773" w:rsidRPr="00963D2D" w:rsidRDefault="008C6773" w:rsidP="000D58AC">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8C6773" w:rsidRPr="00F936C3" w:rsidDel="00020662" w:rsidTr="000D58AC">
        <w:trPr>
          <w:trHeight w:val="20"/>
        </w:trPr>
        <w:tc>
          <w:tcPr>
            <w:tcW w:w="2728"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hint="eastAsia"/>
                <w:sz w:val="18"/>
                <w:szCs w:val="18"/>
                <w:lang w:val="en-GB"/>
              </w:rPr>
              <w:t>TRP antenna configuration</w:t>
            </w:r>
          </w:p>
        </w:tc>
        <w:tc>
          <w:tcPr>
            <w:tcW w:w="6344" w:type="dxa"/>
            <w:shd w:val="clear" w:color="auto" w:fill="auto"/>
            <w:tcMar>
              <w:top w:w="15" w:type="dxa"/>
              <w:left w:w="107" w:type="dxa"/>
              <w:bottom w:w="0" w:type="dxa"/>
              <w:right w:w="107" w:type="dxa"/>
            </w:tcMar>
            <w:vAlign w:val="center"/>
            <w:hideMark/>
          </w:tcPr>
          <w:p w:rsidR="008C6773" w:rsidRPr="00F936C3"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The number of antenna:</w:t>
            </w:r>
            <w:r w:rsidRPr="00F936C3">
              <w:rPr>
                <w:rFonts w:ascii="Arial" w:hAnsi="Arial" w:cs="Arial" w:hint="eastAsia"/>
                <w:sz w:val="18"/>
                <w:szCs w:val="18"/>
                <w:lang w:val="en-GB"/>
              </w:rPr>
              <w:t xml:space="preserve"> </w:t>
            </w:r>
            <w:r>
              <w:rPr>
                <w:rFonts w:ascii="Arial" w:hAnsi="Arial" w:cs="Arial" w:hint="eastAsia"/>
                <w:sz w:val="18"/>
                <w:szCs w:val="18"/>
                <w:lang w:val="en-GB"/>
              </w:rPr>
              <w:t>Tx= 32</w:t>
            </w:r>
          </w:p>
          <w:p w:rsidR="008C6773" w:rsidRPr="00F936C3" w:rsidDel="00020662" w:rsidRDefault="008C6773" w:rsidP="000D58AC">
            <w:pPr>
              <w:spacing w:after="0" w:line="240" w:lineRule="auto"/>
              <w:ind w:left="320"/>
              <w:rPr>
                <w:rFonts w:ascii="Arial" w:hAnsi="Arial" w:cs="Arial"/>
                <w:sz w:val="18"/>
                <w:szCs w:val="18"/>
                <w:lang w:val="en-GB"/>
              </w:rPr>
            </w:pPr>
            <w:r w:rsidRPr="009E50DC">
              <w:rPr>
                <w:rFonts w:ascii="Arial" w:hAnsi="Arial" w:cs="Arial"/>
                <w:sz w:val="18"/>
                <w:szCs w:val="18"/>
                <w:lang w:val="en-GB"/>
              </w:rPr>
              <w:t>(M,N,P,Mg,Ng) = (4,</w:t>
            </w:r>
            <w:r w:rsidRPr="009E50DC">
              <w:rPr>
                <w:rFonts w:ascii="Arial" w:hAnsi="Arial" w:cs="Arial" w:hint="eastAsia"/>
                <w:sz w:val="18"/>
                <w:szCs w:val="18"/>
                <w:lang w:val="en-GB"/>
              </w:rPr>
              <w:t>1</w:t>
            </w:r>
            <w:r w:rsidRPr="009E50DC">
              <w:rPr>
                <w:rFonts w:ascii="Arial" w:hAnsi="Arial" w:cs="Arial"/>
                <w:sz w:val="18"/>
                <w:szCs w:val="18"/>
                <w:lang w:val="en-GB"/>
              </w:rPr>
              <w:t>,2,</w:t>
            </w:r>
            <w:r w:rsidRPr="009E50DC">
              <w:rPr>
                <w:rFonts w:ascii="Arial" w:hAnsi="Arial" w:cs="Arial" w:hint="eastAsia"/>
                <w:sz w:val="18"/>
                <w:szCs w:val="18"/>
                <w:lang w:val="en-GB"/>
              </w:rPr>
              <w:t>4</w:t>
            </w:r>
            <w:r w:rsidRPr="009E50DC">
              <w:rPr>
                <w:rFonts w:ascii="Arial" w:hAnsi="Arial" w:cs="Arial"/>
                <w:sz w:val="18"/>
                <w:szCs w:val="18"/>
                <w:lang w:val="en-GB"/>
              </w:rPr>
              <w:t>,</w:t>
            </w:r>
            <w:r w:rsidRPr="009E50DC">
              <w:rPr>
                <w:rFonts w:ascii="Arial" w:hAnsi="Arial" w:cs="Arial" w:hint="eastAsia"/>
                <w:sz w:val="18"/>
                <w:szCs w:val="18"/>
                <w:lang w:val="en-GB"/>
              </w:rPr>
              <w:t>4</w:t>
            </w:r>
            <w:r w:rsidRPr="009E50DC">
              <w:rPr>
                <w:rFonts w:ascii="Arial" w:hAnsi="Arial" w:cs="Arial"/>
                <w:sz w:val="18"/>
                <w:szCs w:val="18"/>
                <w:lang w:val="en-GB"/>
              </w:rPr>
              <w:t>). (dV,dH) = (</w:t>
            </w:r>
            <w:r>
              <w:rPr>
                <w:rFonts w:ascii="Arial" w:hAnsi="Arial" w:cs="Arial" w:hint="eastAsia"/>
                <w:sz w:val="18"/>
                <w:szCs w:val="18"/>
                <w:lang w:val="en-GB"/>
              </w:rPr>
              <w:t>0.5</w:t>
            </w:r>
            <w:r w:rsidRPr="009E50DC">
              <w:rPr>
                <w:rFonts w:ascii="Arial" w:hAnsi="Arial" w:cs="Arial"/>
                <w:sz w:val="18"/>
                <w:szCs w:val="18"/>
                <w:lang w:val="en-GB"/>
              </w:rPr>
              <w:t>, 0.5)λ</w:t>
            </w:r>
            <w:r>
              <w:rPr>
                <w:rFonts w:ascii="Arial" w:hAnsi="Arial" w:cs="Arial" w:hint="eastAsia"/>
                <w:sz w:val="18"/>
                <w:szCs w:val="18"/>
                <w:lang w:val="en-GB"/>
              </w:rPr>
              <w:t>,</w:t>
            </w:r>
            <w:r w:rsidRPr="00F936C3">
              <w:rPr>
                <w:rFonts w:ascii="Arial" w:hAnsi="Arial" w:cs="Arial"/>
                <w:sz w:val="18"/>
                <w:szCs w:val="18"/>
                <w:lang w:val="pt-BR" w:eastAsia="ja-JP"/>
              </w:rPr>
              <w:t xml:space="preserve"> (dg,V,dg,H) = (2.0, </w:t>
            </w:r>
            <w:r>
              <w:rPr>
                <w:rFonts w:ascii="Arial" w:hAnsi="Arial" w:cs="Arial" w:hint="eastAsia"/>
                <w:sz w:val="18"/>
                <w:szCs w:val="18"/>
                <w:lang w:val="pt-BR"/>
              </w:rPr>
              <w:lastRenderedPageBreak/>
              <w:t>0.5</w:t>
            </w:r>
            <w:r w:rsidRPr="00F936C3">
              <w:rPr>
                <w:rFonts w:ascii="Arial" w:hAnsi="Arial" w:cs="Arial"/>
                <w:sz w:val="18"/>
                <w:szCs w:val="18"/>
                <w:lang w:val="pt-BR" w:eastAsia="ja-JP"/>
              </w:rPr>
              <w:t>)</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lastRenderedPageBreak/>
              <w:t xml:space="preserve">UE antenna </w:t>
            </w:r>
            <w:r w:rsidRPr="00F936C3">
              <w:rPr>
                <w:rFonts w:ascii="Arial" w:hAnsi="Arial" w:cs="Arial" w:hint="eastAsia"/>
                <w:sz w:val="18"/>
                <w:szCs w:val="18"/>
                <w:lang w:val="en-GB"/>
              </w:rPr>
              <w:t>configuration</w:t>
            </w:r>
          </w:p>
        </w:tc>
        <w:tc>
          <w:tcPr>
            <w:tcW w:w="6344" w:type="dxa"/>
            <w:shd w:val="clear" w:color="auto" w:fill="auto"/>
            <w:tcMar>
              <w:top w:w="15" w:type="dxa"/>
              <w:left w:w="107" w:type="dxa"/>
              <w:bottom w:w="0" w:type="dxa"/>
              <w:right w:w="107" w:type="dxa"/>
            </w:tcMar>
            <w:vAlign w:val="center"/>
            <w:hideMark/>
          </w:tcPr>
          <w:p w:rsidR="008C6773" w:rsidRPr="00F936C3"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T</w:t>
            </w:r>
            <w:r>
              <w:rPr>
                <w:rFonts w:ascii="Arial" w:hAnsi="Arial" w:cs="Arial"/>
                <w:sz w:val="18"/>
                <w:szCs w:val="18"/>
                <w:lang w:val="en-GB"/>
              </w:rPr>
              <w:t>he number of antenna: Rx=2</w:t>
            </w:r>
          </w:p>
          <w:p w:rsidR="008C6773" w:rsidRPr="00F936C3" w:rsidRDefault="008C6773" w:rsidP="000D58AC">
            <w:pPr>
              <w:spacing w:after="0" w:line="240" w:lineRule="auto"/>
              <w:ind w:left="320"/>
              <w:rPr>
                <w:rFonts w:ascii="Arial" w:hAnsi="Arial" w:cs="Arial"/>
                <w:sz w:val="18"/>
                <w:szCs w:val="18"/>
                <w:lang w:val="en-GB"/>
              </w:rPr>
            </w:pPr>
            <w:r>
              <w:rPr>
                <w:rFonts w:ascii="Arial" w:hAnsi="Arial" w:cs="Arial"/>
                <w:sz w:val="18"/>
                <w:szCs w:val="18"/>
                <w:lang w:val="en-GB"/>
              </w:rPr>
              <w:t>(M,N,P)=(1,1,2)</w:t>
            </w:r>
            <w:r>
              <w:rPr>
                <w:rFonts w:ascii="Arial" w:hAnsi="Arial" w:cs="Arial" w:hint="eastAsia"/>
                <w:sz w:val="18"/>
                <w:szCs w:val="18"/>
                <w:lang w:val="en-GB"/>
              </w:rPr>
              <w:t xml:space="preserve"> </w:t>
            </w:r>
            <w:r w:rsidRPr="00F936C3">
              <w:rPr>
                <w:rFonts w:ascii="Arial" w:hAnsi="Arial" w:cs="Arial"/>
                <w:sz w:val="18"/>
                <w:szCs w:val="18"/>
                <w:lang w:val="en-GB"/>
              </w:rPr>
              <w:t>with 0.5λ spacing with omni-directional antenna element</w:t>
            </w:r>
          </w:p>
        </w:tc>
      </w:tr>
    </w:tbl>
    <w:p w:rsidR="00416B1C" w:rsidRDefault="00416B1C" w:rsidP="008C6773">
      <w:pPr>
        <w:spacing w:after="0" w:line="240" w:lineRule="auto"/>
        <w:jc w:val="center"/>
        <w:rPr>
          <w:rFonts w:ascii="Times New Roman" w:hAnsi="Times New Roman"/>
          <w:sz w:val="20"/>
          <w:szCs w:val="20"/>
        </w:rPr>
      </w:pPr>
    </w:p>
    <w:p w:rsidR="008C6773" w:rsidRPr="00EE35EB" w:rsidRDefault="008C6773" w:rsidP="008C6773">
      <w:pPr>
        <w:spacing w:after="0" w:line="240" w:lineRule="auto"/>
        <w:jc w:val="center"/>
        <w:rPr>
          <w:rFonts w:ascii="Times New Roman" w:hAnsi="Times New Roman"/>
          <w:sz w:val="20"/>
          <w:szCs w:val="20"/>
        </w:rPr>
      </w:pPr>
      <w:r w:rsidRPr="00EE35EB">
        <w:rPr>
          <w:rFonts w:ascii="Times New Roman" w:hAnsi="Times New Roman"/>
          <w:sz w:val="20"/>
          <w:szCs w:val="20"/>
        </w:rPr>
        <w:t>Table 2.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28"/>
        <w:gridCol w:w="6344"/>
      </w:tblGrid>
      <w:tr w:rsidR="008C6773" w:rsidRPr="00F936C3" w:rsidTr="000D58AC">
        <w:trPr>
          <w:trHeight w:val="20"/>
        </w:trPr>
        <w:tc>
          <w:tcPr>
            <w:tcW w:w="2728" w:type="dxa"/>
            <w:shd w:val="clear" w:color="auto" w:fill="EEECE1"/>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bCs/>
                <w:sz w:val="18"/>
                <w:szCs w:val="18"/>
                <w:lang w:val="en-GB"/>
              </w:rPr>
              <w:t>Value</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30 GHz</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Pr>
                <w:rFonts w:ascii="Arial" w:hAnsi="Arial" w:cs="Arial" w:hint="eastAsia"/>
                <w:sz w:val="18"/>
                <w:szCs w:val="18"/>
              </w:rPr>
              <w:t>FDD</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8C6773" w:rsidRPr="00553A2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60kHz</w:t>
            </w:r>
            <w:r w:rsidRPr="00F936C3">
              <w:rPr>
                <w:rFonts w:ascii="Arial" w:hAnsi="Arial" w:cs="Arial" w:hint="eastAsia"/>
                <w:sz w:val="18"/>
                <w:szCs w:val="18"/>
              </w:rPr>
              <w:t xml:space="preserve"> </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hint="eastAsia"/>
                <w:sz w:val="18"/>
                <w:szCs w:val="18"/>
              </w:rPr>
              <w:t xml:space="preserve">TRP </w:t>
            </w:r>
            <w:r>
              <w:rPr>
                <w:rFonts w:ascii="Arial" w:hAnsi="Arial" w:cs="Arial" w:hint="eastAsia"/>
                <w:sz w:val="18"/>
                <w:szCs w:val="18"/>
              </w:rPr>
              <w:t>= 8</w:t>
            </w:r>
          </w:p>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 xml:space="preserve">UE = </w:t>
            </w:r>
            <w:r w:rsidRPr="00F936C3">
              <w:rPr>
                <w:rFonts w:ascii="Arial" w:hAnsi="Arial" w:cs="Arial" w:hint="eastAsia"/>
                <w:sz w:val="18"/>
                <w:szCs w:val="18"/>
              </w:rPr>
              <w:t>2</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w:t>
            </w:r>
            <w:r w:rsidR="00404186">
              <w:rPr>
                <w:rFonts w:ascii="Arial" w:hAnsi="Arial" w:cs="Arial" w:hint="eastAsia"/>
                <w:sz w:val="18"/>
                <w:szCs w:val="18"/>
                <w:lang w:val="en-GB"/>
              </w:rPr>
              <w:t>2</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BB6E1F" w:rsidRDefault="008C6773" w:rsidP="000D58AC">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E87816" w:rsidRDefault="008C6773" w:rsidP="000D58AC">
            <w:pPr>
              <w:spacing w:after="0" w:line="240" w:lineRule="auto"/>
              <w:rPr>
                <w:rFonts w:ascii="Arial" w:eastAsia="宋体" w:hAnsi="Arial" w:cs="Arial"/>
                <w:sz w:val="18"/>
                <w:szCs w:val="18"/>
                <w:lang w:val="en-GB"/>
              </w:rPr>
            </w:pPr>
            <w:r w:rsidRPr="00E87816">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rsidR="008C6773" w:rsidRPr="00E87816" w:rsidRDefault="008C6773" w:rsidP="006257BD">
            <w:pPr>
              <w:pStyle w:val="af1"/>
              <w:numPr>
                <w:ilvl w:val="0"/>
                <w:numId w:val="15"/>
              </w:numPr>
              <w:ind w:firstLineChars="0"/>
              <w:rPr>
                <w:rFonts w:ascii="Arial" w:eastAsia="宋体" w:hAnsi="Arial" w:cs="Arial"/>
                <w:kern w:val="0"/>
                <w:sz w:val="18"/>
                <w:szCs w:val="18"/>
                <w:lang w:val="en-GB"/>
              </w:rPr>
            </w:pPr>
            <w:r w:rsidRPr="00E87816">
              <w:rPr>
                <w:rFonts w:ascii="Arial" w:eastAsia="宋体" w:hAnsi="Arial" w:cs="Arial" w:hint="eastAsia"/>
                <w:kern w:val="0"/>
                <w:sz w:val="18"/>
                <w:szCs w:val="18"/>
                <w:lang w:val="en-GB"/>
              </w:rPr>
              <w:t>Close loop</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8C677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Idea CSI feedback, i.e. eigenvector of SVD of channel</w:t>
            </w:r>
          </w:p>
          <w:p w:rsidR="008C6773" w:rsidRPr="00E3007E"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p>
          <w:p w:rsidR="008C6773" w:rsidRPr="00F936C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Beam selection 1 in phase 1 calibration</w:t>
            </w:r>
          </w:p>
        </w:tc>
      </w:tr>
      <w:tr w:rsidR="008C6773" w:rsidRPr="00F936C3" w:rsidTr="000D58AC">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8"/>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8C6773" w:rsidRDefault="008C6773" w:rsidP="000D58AC">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RBs</w:t>
            </w:r>
          </w:p>
          <w:p w:rsidR="008C6773" w:rsidRPr="00527F1A" w:rsidRDefault="008C6773" w:rsidP="000D58AC">
            <w:pPr>
              <w:widowControl w:val="0"/>
              <w:numPr>
                <w:ilvl w:val="1"/>
                <w:numId w:val="5"/>
              </w:numPr>
              <w:autoSpaceDE w:val="0"/>
              <w:autoSpaceDN w:val="0"/>
              <w:spacing w:after="0" w:line="240" w:lineRule="auto"/>
              <w:ind w:left="320" w:hangingChars="178" w:hanging="320"/>
              <w:rPr>
                <w:rFonts w:ascii="Arial" w:hAnsi="Arial" w:cs="Arial"/>
                <w:sz w:val="18"/>
                <w:szCs w:val="18"/>
              </w:rPr>
            </w:pPr>
            <w:r w:rsidRPr="00527F1A">
              <w:rPr>
                <w:rFonts w:ascii="Arial" w:hAnsi="Arial" w:cs="Arial" w:hint="eastAsia"/>
                <w:sz w:val="18"/>
                <w:szCs w:val="18"/>
              </w:rPr>
              <w:t xml:space="preserve">First </w:t>
            </w:r>
            <w:r w:rsidRPr="00527F1A">
              <w:rPr>
                <w:rFonts w:ascii="Arial" w:hAnsi="Arial" w:cs="Arial"/>
                <w:sz w:val="18"/>
                <w:szCs w:val="18"/>
              </w:rPr>
              <w:t>2 OFDM symbols for PDCCH</w:t>
            </w:r>
            <w:r w:rsidRPr="00527F1A">
              <w:rPr>
                <w:rFonts w:ascii="Arial" w:hAnsi="Arial" w:cs="Arial" w:hint="eastAsia"/>
                <w:sz w:val="18"/>
                <w:szCs w:val="18"/>
              </w:rPr>
              <w:t xml:space="preserve">, and following </w:t>
            </w:r>
            <w:r w:rsidRPr="00527F1A">
              <w:rPr>
                <w:rFonts w:ascii="Arial" w:hAnsi="Arial" w:cs="Arial"/>
                <w:sz w:val="18"/>
                <w:szCs w:val="18"/>
              </w:rPr>
              <w:t>12 OFDM symbols for data channel</w:t>
            </w:r>
            <w:r w:rsidR="00933EC5">
              <w:rPr>
                <w:rFonts w:ascii="Arial" w:hAnsi="Arial" w:cs="Arial" w:hint="eastAsia"/>
                <w:sz w:val="18"/>
                <w:szCs w:val="18"/>
              </w:rPr>
              <w:t xml:space="preserve"> and DMRS</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RBs</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EB1EB2" w:rsidRDefault="00EB1EB2" w:rsidP="00EB1EB2">
            <w:pPr>
              <w:widowControl w:val="0"/>
              <w:numPr>
                <w:ilvl w:val="1"/>
                <w:numId w:val="9"/>
              </w:numPr>
              <w:autoSpaceDE w:val="0"/>
              <w:autoSpaceDN w:val="0"/>
              <w:spacing w:after="0" w:line="240" w:lineRule="auto"/>
              <w:ind w:left="320" w:hangingChars="178" w:hanging="320"/>
              <w:rPr>
                <w:rFonts w:ascii="Arial" w:hAnsi="Arial" w:cs="Arial"/>
                <w:sz w:val="18"/>
                <w:szCs w:val="18"/>
              </w:rPr>
            </w:pPr>
            <w:r>
              <w:rPr>
                <w:rFonts w:ascii="Arial" w:hAnsi="Arial" w:cs="Arial"/>
                <w:sz w:val="18"/>
                <w:szCs w:val="18"/>
              </w:rPr>
              <w:t>F</w:t>
            </w:r>
            <w:r>
              <w:rPr>
                <w:rFonts w:ascii="Arial" w:hAnsi="Arial" w:cs="Arial" w:hint="eastAsia"/>
                <w:sz w:val="18"/>
                <w:szCs w:val="18"/>
              </w:rPr>
              <w:t xml:space="preserve">ixed MCS for </w:t>
            </w:r>
            <w:r w:rsidR="0045171C">
              <w:rPr>
                <w:rFonts w:ascii="Arial" w:hAnsi="Arial" w:cs="Arial" w:hint="eastAsia"/>
                <w:sz w:val="18"/>
                <w:szCs w:val="18"/>
              </w:rPr>
              <w:t>rank2</w:t>
            </w:r>
            <w:r>
              <w:rPr>
                <w:rFonts w:ascii="Arial" w:hAnsi="Arial" w:cs="Arial" w:hint="eastAsia"/>
                <w:sz w:val="18"/>
                <w:szCs w:val="18"/>
              </w:rPr>
              <w:t>, 64QAM, 5/6</w:t>
            </w:r>
          </w:p>
          <w:p w:rsidR="008C6773" w:rsidRPr="00DF72FD" w:rsidRDefault="008C6773" w:rsidP="00EB1EB2">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B4301">
              <w:rPr>
                <w:rFonts w:ascii="Arial" w:hAnsi="Arial" w:cs="Arial" w:hint="eastAsia"/>
                <w:sz w:val="18"/>
                <w:szCs w:val="18"/>
              </w:rPr>
              <w:t>Link adaptation for others</w:t>
            </w:r>
            <w:r>
              <w:rPr>
                <w:rFonts w:ascii="Arial" w:hAnsi="Arial" w:cs="Arial" w:hint="eastAsia"/>
                <w:sz w:val="18"/>
                <w:szCs w:val="18"/>
              </w:rPr>
              <w:t xml:space="preserve"> </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8C6773" w:rsidRPr="001C098D" w:rsidRDefault="008C6773" w:rsidP="000D58AC">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B65A7E" w:rsidRDefault="008C6773" w:rsidP="000D58AC">
            <w:pPr>
              <w:spacing w:after="0" w:line="240" w:lineRule="auto"/>
              <w:rPr>
                <w:rFonts w:ascii="Arial" w:hAnsi="Arial" w:cs="Arial"/>
                <w:sz w:val="18"/>
                <w:szCs w:val="18"/>
                <w:lang w:val="en-GB"/>
              </w:rPr>
            </w:pPr>
            <w:r w:rsidRPr="00B65A7E">
              <w:rPr>
                <w:rFonts w:ascii="Arial" w:hAnsi="Arial" w:cs="Arial"/>
                <w:sz w:val="18"/>
                <w:szCs w:val="18"/>
                <w:lang w:val="en-GB"/>
              </w:rPr>
              <w:t>Link adaptation / HARQ</w:t>
            </w:r>
          </w:p>
        </w:tc>
        <w:tc>
          <w:tcPr>
            <w:tcW w:w="6344" w:type="dxa"/>
            <w:shd w:val="clear" w:color="auto" w:fill="auto"/>
            <w:tcMar>
              <w:top w:w="15" w:type="dxa"/>
              <w:left w:w="107" w:type="dxa"/>
              <w:bottom w:w="0" w:type="dxa"/>
              <w:right w:w="107" w:type="dxa"/>
            </w:tcMar>
            <w:vAlign w:val="center"/>
          </w:tcPr>
          <w:p w:rsidR="008C6773" w:rsidRPr="00B65A7E" w:rsidRDefault="008C6773" w:rsidP="000D58AC">
            <w:pPr>
              <w:widowControl w:val="0"/>
              <w:numPr>
                <w:ilvl w:val="1"/>
                <w:numId w:val="11"/>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Evaluation with HARQ and/or link adaptation</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8C6773" w:rsidRPr="00820868" w:rsidRDefault="008C6773" w:rsidP="000D58AC">
            <w:pPr>
              <w:widowControl w:val="0"/>
              <w:numPr>
                <w:ilvl w:val="0"/>
                <w:numId w:val="12"/>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2D MMSE for others</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lang w:val="en-GB"/>
              </w:rPr>
              <w:t>Spectral efficiency</w:t>
            </w:r>
          </w:p>
        </w:tc>
      </w:tr>
      <w:tr w:rsidR="008C6773" w:rsidRPr="00F936C3" w:rsidTr="000D58AC">
        <w:trPr>
          <w:trHeight w:val="34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rPr>
            </w:pPr>
            <w:r w:rsidRPr="00F936C3">
              <w:rPr>
                <w:rFonts w:ascii="Arial" w:hAnsi="Arial" w:cs="Arial" w:hint="eastAsia"/>
                <w:sz w:val="18"/>
                <w:szCs w:val="18"/>
              </w:rPr>
              <w:t xml:space="preserve">Phase noise and frequency offset model </w:t>
            </w:r>
          </w:p>
        </w:tc>
        <w:tc>
          <w:tcPr>
            <w:tcW w:w="6344" w:type="dxa"/>
            <w:shd w:val="clear" w:color="auto" w:fill="auto"/>
            <w:tcMar>
              <w:top w:w="15" w:type="dxa"/>
              <w:left w:w="107" w:type="dxa"/>
              <w:bottom w:w="0" w:type="dxa"/>
              <w:right w:w="107" w:type="dxa"/>
            </w:tcMar>
            <w:vAlign w:val="center"/>
          </w:tcPr>
          <w:p w:rsidR="008C6773" w:rsidRPr="00F936C3" w:rsidRDefault="008C6773" w:rsidP="000D58AC">
            <w:pPr>
              <w:widowControl w:val="0"/>
              <w:numPr>
                <w:ilvl w:val="1"/>
                <w:numId w:val="13"/>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Evaluate without phase </w:t>
            </w:r>
            <w:r>
              <w:rPr>
                <w:rFonts w:ascii="Arial" w:hAnsi="Arial" w:cs="Arial" w:hint="eastAsia"/>
                <w:sz w:val="18"/>
                <w:szCs w:val="18"/>
                <w:lang w:val="en-GB"/>
              </w:rPr>
              <w:t>noise</w:t>
            </w:r>
          </w:p>
        </w:tc>
      </w:tr>
      <w:tr w:rsidR="008C6773" w:rsidRPr="00F936C3" w:rsidTr="000D58AC">
        <w:trPr>
          <w:trHeight w:val="20"/>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8C6773" w:rsidRPr="00BC065D"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pt-BR" w:eastAsia="ja-JP"/>
              </w:rPr>
            </w:pPr>
            <w:r w:rsidRPr="00F936C3">
              <w:rPr>
                <w:rFonts w:ascii="Arial" w:hAnsi="Arial" w:cs="Arial"/>
                <w:sz w:val="18"/>
                <w:szCs w:val="18"/>
                <w:lang w:val="pt-BR" w:eastAsia="ja-JP"/>
              </w:rPr>
              <w:t>3 km/h</w:t>
            </w:r>
            <w:r w:rsidRPr="00F936C3">
              <w:rPr>
                <w:rFonts w:ascii="Arial" w:hAnsi="Arial" w:cs="Arial" w:hint="eastAsia"/>
                <w:sz w:val="18"/>
                <w:szCs w:val="18"/>
                <w:lang w:val="pt-BR"/>
              </w:rPr>
              <w:t>,</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bCs/>
                <w:sz w:val="18"/>
                <w:szCs w:val="18"/>
              </w:rPr>
            </w:pPr>
            <w:r w:rsidRPr="00F936C3">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rsidR="008C6773" w:rsidRPr="00F936C3" w:rsidRDefault="008C6773" w:rsidP="000D58AC">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lang w:val="en-GB"/>
              </w:rPr>
              <w:t>CDL-A</w:t>
            </w:r>
            <w:r>
              <w:rPr>
                <w:rFonts w:ascii="Arial" w:hAnsi="Arial" w:cs="Arial" w:hint="eastAsia"/>
                <w:sz w:val="18"/>
                <w:szCs w:val="18"/>
                <w:lang w:val="en-GB"/>
              </w:rPr>
              <w:t xml:space="preserve"> </w:t>
            </w:r>
            <w:r w:rsidRPr="00F936C3">
              <w:rPr>
                <w:rFonts w:ascii="Arial" w:hAnsi="Arial" w:cs="Arial"/>
                <w:sz w:val="18"/>
                <w:szCs w:val="18"/>
                <w:lang w:val="en-GB"/>
              </w:rPr>
              <w:t xml:space="preserve"> for 30GHz</w:t>
            </w:r>
          </w:p>
          <w:p w:rsidR="008C6773" w:rsidRPr="00F936C3" w:rsidRDefault="008C6773" w:rsidP="000D58AC">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val="en-GB"/>
              </w:rPr>
              <w:t>Possible DS values = {</w:t>
            </w:r>
            <w:r>
              <w:rPr>
                <w:rFonts w:ascii="Arial" w:hAnsi="Arial" w:cs="Arial"/>
                <w:sz w:val="18"/>
                <w:szCs w:val="18"/>
                <w:lang w:val="en-GB"/>
              </w:rPr>
              <w:t>30</w:t>
            </w:r>
            <w:r w:rsidRPr="00F936C3">
              <w:rPr>
                <w:rFonts w:ascii="Arial" w:hAnsi="Arial" w:cs="Arial"/>
                <w:sz w:val="18"/>
                <w:szCs w:val="18"/>
                <w:lang w:val="en-GB"/>
              </w:rPr>
              <w:t xml:space="preserve">, 300} ns. </w:t>
            </w:r>
          </w:p>
          <w:p w:rsidR="008C6773" w:rsidRPr="00BC065D" w:rsidRDefault="008C6773" w:rsidP="000D58AC">
            <w:pPr>
              <w:numPr>
                <w:ilvl w:val="0"/>
                <w:numId w:val="14"/>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8C6773" w:rsidRPr="00B25210"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val="pt-BR"/>
              </w:rPr>
            </w:pPr>
            <w:r w:rsidRPr="00F936C3">
              <w:rPr>
                <w:rFonts w:ascii="Arial" w:hAnsi="Arial" w:cs="Arial"/>
                <w:sz w:val="18"/>
                <w:szCs w:val="18"/>
                <w:lang w:val="pt-BR" w:eastAsia="ja-JP"/>
              </w:rPr>
              <w:t>(M,N,P,Mg,Ng) = (4,8,2,2,2)</w:t>
            </w:r>
            <w:r w:rsidRPr="00F936C3">
              <w:rPr>
                <w:rFonts w:ascii="Arial" w:hAnsi="Arial" w:cs="Arial"/>
                <w:sz w:val="18"/>
                <w:szCs w:val="18"/>
                <w:lang w:val="pt-BR"/>
              </w:rPr>
              <w:t>;</w:t>
            </w:r>
            <w:r w:rsidRPr="00F936C3">
              <w:rPr>
                <w:rFonts w:ascii="Arial" w:hAnsi="Arial" w:cs="Arial"/>
                <w:sz w:val="18"/>
                <w:szCs w:val="18"/>
                <w:lang w:val="pt-BR" w:eastAsia="ja-JP"/>
              </w:rPr>
              <w:t xml:space="preserve"> (dV,dH) = (0.5, 0.5)λ. (dg,V,dg,H) = (2.0, 4.0)λ </w:t>
            </w:r>
          </w:p>
        </w:tc>
      </w:tr>
      <w:tr w:rsidR="008C6773" w:rsidRPr="00F936C3" w:rsidTr="000D58AC">
        <w:trPr>
          <w:trHeight w:val="115"/>
        </w:trPr>
        <w:tc>
          <w:tcPr>
            <w:tcW w:w="2728" w:type="dxa"/>
            <w:shd w:val="clear" w:color="auto" w:fill="auto"/>
            <w:tcMar>
              <w:top w:w="15" w:type="dxa"/>
              <w:left w:w="107" w:type="dxa"/>
              <w:bottom w:w="0" w:type="dxa"/>
              <w:right w:w="107" w:type="dxa"/>
            </w:tcMar>
            <w:vAlign w:val="center"/>
          </w:tcPr>
          <w:p w:rsidR="008C6773" w:rsidRPr="00F936C3" w:rsidRDefault="008C6773" w:rsidP="000D58AC">
            <w:pPr>
              <w:spacing w:after="0" w:line="240" w:lineRule="auto"/>
              <w:rPr>
                <w:rFonts w:ascii="Arial" w:hAnsi="Arial" w:cs="Arial"/>
                <w:bCs/>
                <w:sz w:val="18"/>
                <w:szCs w:val="18"/>
                <w:lang w:eastAsia="ja-JP"/>
              </w:rPr>
            </w:pPr>
            <w:r w:rsidRPr="00F936C3">
              <w:rPr>
                <w:rFonts w:ascii="Arial" w:hAnsi="Arial" w:cs="Arial"/>
                <w:bCs/>
                <w:sz w:val="18"/>
                <w:szCs w:val="18"/>
                <w:lang w:eastAsia="ja-JP"/>
              </w:rPr>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8C6773" w:rsidRPr="00F936C3" w:rsidRDefault="008C6773" w:rsidP="000D58AC">
            <w:pPr>
              <w:widowControl w:val="0"/>
              <w:numPr>
                <w:ilvl w:val="1"/>
                <w:numId w:val="4"/>
              </w:numPr>
              <w:autoSpaceDE w:val="0"/>
              <w:autoSpaceDN w:val="0"/>
              <w:spacing w:after="0" w:line="240" w:lineRule="auto"/>
              <w:ind w:left="320" w:hangingChars="178" w:hanging="320"/>
              <w:rPr>
                <w:rFonts w:ascii="Arial" w:hAnsi="Arial" w:cs="Arial"/>
                <w:sz w:val="18"/>
                <w:szCs w:val="18"/>
                <w:lang w:eastAsia="ja-JP"/>
              </w:rPr>
            </w:pPr>
            <w:r w:rsidRPr="008506C0">
              <w:rPr>
                <w:rFonts w:ascii="Arial" w:hAnsi="Arial" w:cs="Arial"/>
                <w:sz w:val="18"/>
                <w:szCs w:val="18"/>
                <w:lang w:val="pt-BR" w:eastAsia="ja-JP"/>
              </w:rPr>
              <w:t xml:space="preserve"> (M, N, P, Mg, Ng) =</w:t>
            </w:r>
            <w:r w:rsidRPr="008506C0">
              <w:rPr>
                <w:rFonts w:ascii="Arial" w:hAnsi="Arial" w:cs="Arial"/>
                <w:sz w:val="18"/>
                <w:szCs w:val="18"/>
                <w:lang w:val="en-GB" w:eastAsia="ja-JP"/>
              </w:rPr>
              <w:t xml:space="preserve"> (2,4,2</w:t>
            </w:r>
            <w:r w:rsidRPr="008506C0">
              <w:rPr>
                <w:rFonts w:ascii="Arial" w:hAnsi="Arial" w:cs="Arial"/>
                <w:sz w:val="18"/>
                <w:szCs w:val="18"/>
                <w:lang w:val="en-GB"/>
              </w:rPr>
              <w:t>,1,</w:t>
            </w:r>
            <w:r w:rsidRPr="008506C0">
              <w:rPr>
                <w:rFonts w:ascii="Arial" w:hAnsi="Arial" w:cs="Arial"/>
                <w:sz w:val="18"/>
                <w:szCs w:val="18"/>
                <w:lang w:val="en-GB" w:eastAsia="ja-JP"/>
              </w:rPr>
              <w:t>1</w:t>
            </w:r>
            <w:r w:rsidRPr="008506C0">
              <w:rPr>
                <w:rFonts w:ascii="Arial" w:hAnsi="Arial" w:cs="Arial"/>
                <w:sz w:val="18"/>
                <w:szCs w:val="18"/>
                <w:lang w:val="pt-BR" w:eastAsia="ja-JP"/>
              </w:rPr>
              <w:t>) ; (dV,dH) = (0.5, 0.5)</w:t>
            </w:r>
            <w:r w:rsidRPr="008506C0">
              <w:rPr>
                <w:rFonts w:ascii="Arial" w:hAnsi="Arial" w:cs="Arial"/>
                <w:sz w:val="18"/>
                <w:szCs w:val="18"/>
                <w:lang w:val="en-GB" w:eastAsia="ja-JP"/>
              </w:rPr>
              <w:t>λ, with directional antenna element (HPBW=9</w:t>
            </w:r>
            <w:r>
              <w:rPr>
                <w:rFonts w:ascii="Arial" w:hAnsi="Arial" w:cs="Arial" w:hint="eastAsia"/>
                <w:sz w:val="18"/>
                <w:szCs w:val="18"/>
                <w:lang w:val="en-GB"/>
              </w:rPr>
              <w:t>0</w:t>
            </w:r>
            <w:r w:rsidRPr="008506C0">
              <w:rPr>
                <w:rFonts w:ascii="Arial" w:hAnsi="Arial" w:cs="Arial"/>
                <w:sz w:val="18"/>
                <w:szCs w:val="18"/>
                <w:vertAlign w:val="superscript"/>
                <w:lang w:val="en-GB" w:eastAsia="ja-JP"/>
              </w:rPr>
              <w:t>0</w:t>
            </w:r>
            <w:r w:rsidRPr="008506C0">
              <w:rPr>
                <w:rFonts w:ascii="Arial" w:hAnsi="Arial" w:cs="Arial"/>
                <w:sz w:val="18"/>
                <w:szCs w:val="18"/>
                <w:lang w:val="en-GB" w:eastAsia="ja-JP"/>
              </w:rPr>
              <w:t>, directivity 5dB)</w:t>
            </w:r>
          </w:p>
          <w:p w:rsidR="008C6773" w:rsidRPr="00F936C3" w:rsidRDefault="008C6773" w:rsidP="000D58AC">
            <w:pPr>
              <w:spacing w:after="0" w:line="240" w:lineRule="auto"/>
              <w:rPr>
                <w:rFonts w:ascii="Arial" w:hAnsi="Arial" w:cs="Arial"/>
                <w:sz w:val="18"/>
                <w:szCs w:val="18"/>
                <w:lang w:val="pt-BR"/>
              </w:rPr>
            </w:pPr>
          </w:p>
        </w:tc>
      </w:tr>
    </w:tbl>
    <w:p w:rsidR="008C6773" w:rsidRPr="008C6773" w:rsidRDefault="008C6773" w:rsidP="008C6773">
      <w:pPr>
        <w:rPr>
          <w:sz w:val="20"/>
          <w:szCs w:val="20"/>
        </w:rPr>
      </w:pPr>
    </w:p>
    <w:sectPr w:rsidR="008C6773" w:rsidRPr="008C6773"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BE8" w:rsidRDefault="00A65BE8" w:rsidP="008445A1">
      <w:pPr>
        <w:spacing w:after="0" w:line="240" w:lineRule="auto"/>
      </w:pPr>
      <w:r>
        <w:separator/>
      </w:r>
    </w:p>
  </w:endnote>
  <w:endnote w:type="continuationSeparator" w:id="0">
    <w:p w:rsidR="00A65BE8" w:rsidRDefault="00A65BE8"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BE8" w:rsidRDefault="00A65BE8" w:rsidP="008445A1">
      <w:pPr>
        <w:spacing w:after="0" w:line="240" w:lineRule="auto"/>
      </w:pPr>
      <w:r>
        <w:separator/>
      </w:r>
    </w:p>
  </w:footnote>
  <w:footnote w:type="continuationSeparator" w:id="0">
    <w:p w:rsidR="00A65BE8" w:rsidRDefault="00A65BE8"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6D5CE1"/>
    <w:multiLevelType w:val="multilevel"/>
    <w:tmpl w:val="B5AAC796"/>
    <w:lvl w:ilvl="0">
      <w:start w:val="1"/>
      <w:numFmt w:val="decimal"/>
      <w:lvlText w:val="%1"/>
      <w:lvlJc w:val="left"/>
      <w:pPr>
        <w:ind w:left="432" w:hanging="432"/>
      </w:pPr>
      <w:rPr>
        <w:rFonts w:hint="eastAsia"/>
      </w:rPr>
    </w:lvl>
    <w:lvl w:ilvl="1">
      <w:start w:val="1"/>
      <w:numFmt w:val="decimal"/>
      <w:lvlText w:val="%1.%2"/>
      <w:lvlJc w:val="left"/>
      <w:pPr>
        <w:ind w:left="718" w:hanging="576"/>
      </w:pPr>
      <w:rPr>
        <w:rFonts w:hint="eastAsia"/>
      </w:rPr>
    </w:lvl>
    <w:lvl w:ilvl="2">
      <w:start w:val="1"/>
      <w:numFmt w:val="decimal"/>
      <w:lvlText w:val="%1.%2.%3"/>
      <w:lvlJc w:val="left"/>
      <w:pPr>
        <w:ind w:left="3272" w:hanging="720"/>
      </w:pPr>
      <w:rPr>
        <w:rFonts w:hint="eastAsia"/>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1F180422"/>
    <w:multiLevelType w:val="hybridMultilevel"/>
    <w:tmpl w:val="ED8488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
    <w:nsid w:val="321E7551"/>
    <w:multiLevelType w:val="hybridMultilevel"/>
    <w:tmpl w:val="FD0C69D8"/>
    <w:lvl w:ilvl="0" w:tplc="16A2C44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2">
    <w:nsid w:val="5B1757E5"/>
    <w:multiLevelType w:val="multilevel"/>
    <w:tmpl w:val="72E66144"/>
    <w:lvl w:ilvl="0">
      <w:start w:val="1"/>
      <w:numFmt w:val="decimal"/>
      <w:lvlText w:val="%1"/>
      <w:lvlJc w:val="left"/>
      <w:pPr>
        <w:ind w:left="432" w:hanging="432"/>
      </w:pPr>
      <w:rPr>
        <w:rFonts w:hint="eastAsia"/>
      </w:rPr>
    </w:lvl>
    <w:lvl w:ilvl="1">
      <w:start w:val="1"/>
      <w:numFmt w:val="decimal"/>
      <w:lvlText w:val="%1.%2"/>
      <w:lvlJc w:val="left"/>
      <w:pPr>
        <w:ind w:left="718" w:hanging="576"/>
      </w:pPr>
      <w:rPr>
        <w:rFonts w:hint="eastAsia"/>
      </w:rPr>
    </w:lvl>
    <w:lvl w:ilvl="2">
      <w:start w:val="1"/>
      <w:numFmt w:val="decimal"/>
      <w:lvlText w:val="%1.%2.%3"/>
      <w:lvlJc w:val="left"/>
      <w:pPr>
        <w:ind w:left="3272" w:hanging="720"/>
      </w:pPr>
      <w:rPr>
        <w:rFonts w:hint="eastAsia"/>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4">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5">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6">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8">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9">
    <w:nsid w:val="76033096"/>
    <w:multiLevelType w:val="multilevel"/>
    <w:tmpl w:val="B5AAC796"/>
    <w:lvl w:ilvl="0">
      <w:start w:val="1"/>
      <w:numFmt w:val="decimal"/>
      <w:lvlText w:val="%1"/>
      <w:lvlJc w:val="left"/>
      <w:pPr>
        <w:ind w:left="432" w:hanging="432"/>
      </w:pPr>
      <w:rPr>
        <w:rFonts w:hint="eastAsia"/>
      </w:rPr>
    </w:lvl>
    <w:lvl w:ilvl="1">
      <w:start w:val="1"/>
      <w:numFmt w:val="decimal"/>
      <w:lvlText w:val="%1.%2"/>
      <w:lvlJc w:val="left"/>
      <w:pPr>
        <w:ind w:left="718" w:hanging="576"/>
      </w:pPr>
      <w:rPr>
        <w:rFonts w:hint="eastAsia"/>
      </w:rPr>
    </w:lvl>
    <w:lvl w:ilvl="2">
      <w:start w:val="1"/>
      <w:numFmt w:val="decimal"/>
      <w:lvlText w:val="%1.%2.%3"/>
      <w:lvlJc w:val="left"/>
      <w:pPr>
        <w:ind w:left="3272" w:hanging="720"/>
      </w:pPr>
      <w:rPr>
        <w:rFonts w:hint="eastAsia"/>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1">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0"/>
  </w:num>
  <w:num w:numId="4">
    <w:abstractNumId w:val="17"/>
  </w:num>
  <w:num w:numId="5">
    <w:abstractNumId w:val="16"/>
  </w:num>
  <w:num w:numId="6">
    <w:abstractNumId w:val="13"/>
  </w:num>
  <w:num w:numId="7">
    <w:abstractNumId w:val="0"/>
  </w:num>
  <w:num w:numId="8">
    <w:abstractNumId w:val="6"/>
  </w:num>
  <w:num w:numId="9">
    <w:abstractNumId w:val="18"/>
  </w:num>
  <w:num w:numId="10">
    <w:abstractNumId w:val="15"/>
  </w:num>
  <w:num w:numId="11">
    <w:abstractNumId w:val="1"/>
  </w:num>
  <w:num w:numId="12">
    <w:abstractNumId w:val="2"/>
  </w:num>
  <w:num w:numId="13">
    <w:abstractNumId w:val="14"/>
  </w:num>
  <w:num w:numId="14">
    <w:abstractNumId w:val="21"/>
  </w:num>
  <w:num w:numId="15">
    <w:abstractNumId w:val="9"/>
  </w:num>
  <w:num w:numId="16">
    <w:abstractNumId w:val="8"/>
  </w:num>
  <w:num w:numId="17">
    <w:abstractNumId w:val="4"/>
  </w:num>
  <w:num w:numId="18">
    <w:abstractNumId w:val="5"/>
  </w:num>
  <w:num w:numId="19">
    <w:abstractNumId w:val="20"/>
  </w:num>
  <w:num w:numId="20">
    <w:abstractNumId w:val="11"/>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9"/>
  </w:num>
  <w:num w:numId="25">
    <w:abstractNumId w:val="8"/>
  </w:num>
  <w:num w:numId="26">
    <w:abstractNumId w:val="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60418"/>
  </w:hdrShapeDefaults>
  <w:footnotePr>
    <w:footnote w:id="-1"/>
    <w:footnote w:id="0"/>
  </w:footnotePr>
  <w:endnotePr>
    <w:endnote w:id="-1"/>
    <w:endnote w:id="0"/>
  </w:endnotePr>
  <w:compat>
    <w:useFELayout/>
  </w:compat>
  <w:rsids>
    <w:rsidRoot w:val="008E2E7F"/>
    <w:rsid w:val="00000063"/>
    <w:rsid w:val="000003E5"/>
    <w:rsid w:val="00000715"/>
    <w:rsid w:val="000011D1"/>
    <w:rsid w:val="000013D2"/>
    <w:rsid w:val="000016ED"/>
    <w:rsid w:val="00001826"/>
    <w:rsid w:val="000018BC"/>
    <w:rsid w:val="00001CD2"/>
    <w:rsid w:val="00002071"/>
    <w:rsid w:val="00002197"/>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F3"/>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3CA"/>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2F"/>
    <w:rsid w:val="00030B3E"/>
    <w:rsid w:val="0003128F"/>
    <w:rsid w:val="00031CF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694"/>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8FA"/>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732"/>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9D0"/>
    <w:rsid w:val="00082B44"/>
    <w:rsid w:val="00082B9A"/>
    <w:rsid w:val="00082C05"/>
    <w:rsid w:val="00082D7F"/>
    <w:rsid w:val="00082E4E"/>
    <w:rsid w:val="00083074"/>
    <w:rsid w:val="000830B1"/>
    <w:rsid w:val="0008320F"/>
    <w:rsid w:val="000834B7"/>
    <w:rsid w:val="00083B48"/>
    <w:rsid w:val="00083BCB"/>
    <w:rsid w:val="00084156"/>
    <w:rsid w:val="000841DD"/>
    <w:rsid w:val="0008425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C76"/>
    <w:rsid w:val="00091243"/>
    <w:rsid w:val="00091473"/>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20D"/>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37F"/>
    <w:rsid w:val="000A74B7"/>
    <w:rsid w:val="000A7781"/>
    <w:rsid w:val="000A78CB"/>
    <w:rsid w:val="000A7A2D"/>
    <w:rsid w:val="000A7AA5"/>
    <w:rsid w:val="000A7FC3"/>
    <w:rsid w:val="000B0010"/>
    <w:rsid w:val="000B01BE"/>
    <w:rsid w:val="000B0608"/>
    <w:rsid w:val="000B0953"/>
    <w:rsid w:val="000B0F7A"/>
    <w:rsid w:val="000B10D9"/>
    <w:rsid w:val="000B12B3"/>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FA"/>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7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AC"/>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6F5"/>
    <w:rsid w:val="000E0725"/>
    <w:rsid w:val="000E0C5D"/>
    <w:rsid w:val="000E0CA0"/>
    <w:rsid w:val="000E0DCF"/>
    <w:rsid w:val="000E0E4A"/>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597"/>
    <w:rsid w:val="000F0705"/>
    <w:rsid w:val="000F09A8"/>
    <w:rsid w:val="000F0A65"/>
    <w:rsid w:val="000F0BFC"/>
    <w:rsid w:val="000F0C10"/>
    <w:rsid w:val="000F0DAF"/>
    <w:rsid w:val="000F12CA"/>
    <w:rsid w:val="000F138A"/>
    <w:rsid w:val="000F14F3"/>
    <w:rsid w:val="000F180F"/>
    <w:rsid w:val="000F1A7F"/>
    <w:rsid w:val="000F1AE8"/>
    <w:rsid w:val="000F1C84"/>
    <w:rsid w:val="000F1DD6"/>
    <w:rsid w:val="000F225C"/>
    <w:rsid w:val="000F23C6"/>
    <w:rsid w:val="000F271E"/>
    <w:rsid w:val="000F281A"/>
    <w:rsid w:val="000F2D04"/>
    <w:rsid w:val="000F3589"/>
    <w:rsid w:val="000F3B6D"/>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D6C"/>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0F2"/>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1B9"/>
    <w:rsid w:val="00121695"/>
    <w:rsid w:val="00121798"/>
    <w:rsid w:val="001218EA"/>
    <w:rsid w:val="00122013"/>
    <w:rsid w:val="0012220D"/>
    <w:rsid w:val="0012253A"/>
    <w:rsid w:val="001225B6"/>
    <w:rsid w:val="001227F7"/>
    <w:rsid w:val="00122925"/>
    <w:rsid w:val="00122991"/>
    <w:rsid w:val="00123159"/>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47A"/>
    <w:rsid w:val="001266BA"/>
    <w:rsid w:val="00126D58"/>
    <w:rsid w:val="00127521"/>
    <w:rsid w:val="001275FF"/>
    <w:rsid w:val="00127654"/>
    <w:rsid w:val="0012784C"/>
    <w:rsid w:val="00127906"/>
    <w:rsid w:val="00127AB8"/>
    <w:rsid w:val="00127BCF"/>
    <w:rsid w:val="00127BEB"/>
    <w:rsid w:val="00127E85"/>
    <w:rsid w:val="00127F5E"/>
    <w:rsid w:val="0013005C"/>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319"/>
    <w:rsid w:val="001417C1"/>
    <w:rsid w:val="001425FE"/>
    <w:rsid w:val="0014269E"/>
    <w:rsid w:val="001427DF"/>
    <w:rsid w:val="001428E8"/>
    <w:rsid w:val="00143003"/>
    <w:rsid w:val="001435A6"/>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84A"/>
    <w:rsid w:val="00152AC8"/>
    <w:rsid w:val="00152DF5"/>
    <w:rsid w:val="00153112"/>
    <w:rsid w:val="00153385"/>
    <w:rsid w:val="00153774"/>
    <w:rsid w:val="00153E4E"/>
    <w:rsid w:val="00154568"/>
    <w:rsid w:val="001545E9"/>
    <w:rsid w:val="00154913"/>
    <w:rsid w:val="00154CC4"/>
    <w:rsid w:val="00154D9C"/>
    <w:rsid w:val="00154E83"/>
    <w:rsid w:val="0015525E"/>
    <w:rsid w:val="001553BC"/>
    <w:rsid w:val="00155887"/>
    <w:rsid w:val="00155ACC"/>
    <w:rsid w:val="0015646F"/>
    <w:rsid w:val="00156607"/>
    <w:rsid w:val="00156A5E"/>
    <w:rsid w:val="00156B0C"/>
    <w:rsid w:val="00156DF4"/>
    <w:rsid w:val="0015718F"/>
    <w:rsid w:val="0015722A"/>
    <w:rsid w:val="00157434"/>
    <w:rsid w:val="001575FE"/>
    <w:rsid w:val="0015784A"/>
    <w:rsid w:val="00157997"/>
    <w:rsid w:val="00157B62"/>
    <w:rsid w:val="001602BF"/>
    <w:rsid w:val="001606D6"/>
    <w:rsid w:val="0016078A"/>
    <w:rsid w:val="001607B8"/>
    <w:rsid w:val="001607E9"/>
    <w:rsid w:val="00160D6E"/>
    <w:rsid w:val="0016128E"/>
    <w:rsid w:val="00161520"/>
    <w:rsid w:val="001618C5"/>
    <w:rsid w:val="00161D9B"/>
    <w:rsid w:val="00161F55"/>
    <w:rsid w:val="00162050"/>
    <w:rsid w:val="001631A0"/>
    <w:rsid w:val="00163633"/>
    <w:rsid w:val="00163658"/>
    <w:rsid w:val="00163D86"/>
    <w:rsid w:val="00163E62"/>
    <w:rsid w:val="001646E4"/>
    <w:rsid w:val="0016488F"/>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490"/>
    <w:rsid w:val="001665A0"/>
    <w:rsid w:val="00166659"/>
    <w:rsid w:val="001669E5"/>
    <w:rsid w:val="00166C90"/>
    <w:rsid w:val="00166E49"/>
    <w:rsid w:val="00166EFA"/>
    <w:rsid w:val="0016758B"/>
    <w:rsid w:val="0016798D"/>
    <w:rsid w:val="00167DC6"/>
    <w:rsid w:val="00167DD8"/>
    <w:rsid w:val="00167EBA"/>
    <w:rsid w:val="0017044B"/>
    <w:rsid w:val="001705CE"/>
    <w:rsid w:val="001708E4"/>
    <w:rsid w:val="0017092A"/>
    <w:rsid w:val="00170EF0"/>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6F8"/>
    <w:rsid w:val="00173748"/>
    <w:rsid w:val="00173779"/>
    <w:rsid w:val="0017388B"/>
    <w:rsid w:val="00173C41"/>
    <w:rsid w:val="00173C9C"/>
    <w:rsid w:val="00174157"/>
    <w:rsid w:val="00174237"/>
    <w:rsid w:val="001745B7"/>
    <w:rsid w:val="0017471F"/>
    <w:rsid w:val="00174758"/>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0EE"/>
    <w:rsid w:val="0018111C"/>
    <w:rsid w:val="00181316"/>
    <w:rsid w:val="001813E0"/>
    <w:rsid w:val="00181721"/>
    <w:rsid w:val="0018182F"/>
    <w:rsid w:val="001819B6"/>
    <w:rsid w:val="001819E6"/>
    <w:rsid w:val="00181A75"/>
    <w:rsid w:val="00181EA9"/>
    <w:rsid w:val="00182115"/>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458"/>
    <w:rsid w:val="00193E0D"/>
    <w:rsid w:val="00194813"/>
    <w:rsid w:val="00194D22"/>
    <w:rsid w:val="00194F4F"/>
    <w:rsid w:val="00194F70"/>
    <w:rsid w:val="0019508B"/>
    <w:rsid w:val="001956BB"/>
    <w:rsid w:val="00195AC9"/>
    <w:rsid w:val="00195F55"/>
    <w:rsid w:val="001961B7"/>
    <w:rsid w:val="00196639"/>
    <w:rsid w:val="0019668A"/>
    <w:rsid w:val="0019675D"/>
    <w:rsid w:val="00196E40"/>
    <w:rsid w:val="00196EF1"/>
    <w:rsid w:val="0019730B"/>
    <w:rsid w:val="0019764F"/>
    <w:rsid w:val="00197C4B"/>
    <w:rsid w:val="00197CBE"/>
    <w:rsid w:val="00197E43"/>
    <w:rsid w:val="00197FF8"/>
    <w:rsid w:val="001A03C0"/>
    <w:rsid w:val="001A0571"/>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5A9"/>
    <w:rsid w:val="001A69B1"/>
    <w:rsid w:val="001A6E52"/>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A3F"/>
    <w:rsid w:val="001B2DA1"/>
    <w:rsid w:val="001B2E5F"/>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E50"/>
    <w:rsid w:val="001B5106"/>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6A1"/>
    <w:rsid w:val="001C6779"/>
    <w:rsid w:val="001C6834"/>
    <w:rsid w:val="001C6DED"/>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4FB"/>
    <w:rsid w:val="001D157D"/>
    <w:rsid w:val="001D16D0"/>
    <w:rsid w:val="001D19A5"/>
    <w:rsid w:val="001D1A02"/>
    <w:rsid w:val="001D1EB8"/>
    <w:rsid w:val="001D25EF"/>
    <w:rsid w:val="001D2612"/>
    <w:rsid w:val="001D2AC6"/>
    <w:rsid w:val="001D2F6B"/>
    <w:rsid w:val="001D3203"/>
    <w:rsid w:val="001D34F1"/>
    <w:rsid w:val="001D3D04"/>
    <w:rsid w:val="001D3F5E"/>
    <w:rsid w:val="001D4840"/>
    <w:rsid w:val="001D5020"/>
    <w:rsid w:val="001D5024"/>
    <w:rsid w:val="001D502E"/>
    <w:rsid w:val="001D55C7"/>
    <w:rsid w:val="001D583D"/>
    <w:rsid w:val="001D586F"/>
    <w:rsid w:val="001D5CC1"/>
    <w:rsid w:val="001D5D9B"/>
    <w:rsid w:val="001D6064"/>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A3"/>
    <w:rsid w:val="001E31E9"/>
    <w:rsid w:val="001E334A"/>
    <w:rsid w:val="001E364E"/>
    <w:rsid w:val="001E3729"/>
    <w:rsid w:val="001E3BCD"/>
    <w:rsid w:val="001E3C4C"/>
    <w:rsid w:val="001E49DD"/>
    <w:rsid w:val="001E4DA6"/>
    <w:rsid w:val="001E5753"/>
    <w:rsid w:val="001E5AE8"/>
    <w:rsid w:val="001E5E73"/>
    <w:rsid w:val="001E6774"/>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66C"/>
    <w:rsid w:val="001F09FC"/>
    <w:rsid w:val="001F0A4C"/>
    <w:rsid w:val="001F0E75"/>
    <w:rsid w:val="001F1170"/>
    <w:rsid w:val="001F12C8"/>
    <w:rsid w:val="001F1425"/>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C03"/>
    <w:rsid w:val="00207C69"/>
    <w:rsid w:val="00207F1E"/>
    <w:rsid w:val="00210284"/>
    <w:rsid w:val="0021029A"/>
    <w:rsid w:val="002104D8"/>
    <w:rsid w:val="00210532"/>
    <w:rsid w:val="00210567"/>
    <w:rsid w:val="002105C6"/>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BFC"/>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F57"/>
    <w:rsid w:val="0022005F"/>
    <w:rsid w:val="00220096"/>
    <w:rsid w:val="0022028A"/>
    <w:rsid w:val="002202A3"/>
    <w:rsid w:val="002204C8"/>
    <w:rsid w:val="00220618"/>
    <w:rsid w:val="0022062D"/>
    <w:rsid w:val="00220A92"/>
    <w:rsid w:val="00220BF7"/>
    <w:rsid w:val="00220C11"/>
    <w:rsid w:val="00220D34"/>
    <w:rsid w:val="0022134C"/>
    <w:rsid w:val="00221459"/>
    <w:rsid w:val="00221537"/>
    <w:rsid w:val="0022198A"/>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ABD"/>
    <w:rsid w:val="00223B8A"/>
    <w:rsid w:val="00223BE5"/>
    <w:rsid w:val="00223D0F"/>
    <w:rsid w:val="0022401F"/>
    <w:rsid w:val="002245A0"/>
    <w:rsid w:val="00224633"/>
    <w:rsid w:val="00224D5C"/>
    <w:rsid w:val="002250B2"/>
    <w:rsid w:val="002256C9"/>
    <w:rsid w:val="00225AF4"/>
    <w:rsid w:val="00225C3A"/>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B25"/>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27E"/>
    <w:rsid w:val="002367EF"/>
    <w:rsid w:val="002369B2"/>
    <w:rsid w:val="00236B1E"/>
    <w:rsid w:val="00236B41"/>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700"/>
    <w:rsid w:val="00244C08"/>
    <w:rsid w:val="00244C60"/>
    <w:rsid w:val="0024519A"/>
    <w:rsid w:val="002454B6"/>
    <w:rsid w:val="002454D5"/>
    <w:rsid w:val="00245C98"/>
    <w:rsid w:val="00245E3E"/>
    <w:rsid w:val="00245E6A"/>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57ED6"/>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789"/>
    <w:rsid w:val="00265A28"/>
    <w:rsid w:val="00265C54"/>
    <w:rsid w:val="00265E76"/>
    <w:rsid w:val="002662C4"/>
    <w:rsid w:val="0026647D"/>
    <w:rsid w:val="0026660E"/>
    <w:rsid w:val="002668A1"/>
    <w:rsid w:val="00266940"/>
    <w:rsid w:val="0026697D"/>
    <w:rsid w:val="00266AB6"/>
    <w:rsid w:val="00266C7B"/>
    <w:rsid w:val="00266DE3"/>
    <w:rsid w:val="00266E8E"/>
    <w:rsid w:val="002672C3"/>
    <w:rsid w:val="0026746C"/>
    <w:rsid w:val="00267973"/>
    <w:rsid w:val="00267B00"/>
    <w:rsid w:val="00267B25"/>
    <w:rsid w:val="00267B49"/>
    <w:rsid w:val="00267D1D"/>
    <w:rsid w:val="00267F8B"/>
    <w:rsid w:val="002700C3"/>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3CF"/>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AA4"/>
    <w:rsid w:val="002851A4"/>
    <w:rsid w:val="00285AEF"/>
    <w:rsid w:val="00285C28"/>
    <w:rsid w:val="002860A4"/>
    <w:rsid w:val="0028628D"/>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181"/>
    <w:rsid w:val="002912DA"/>
    <w:rsid w:val="002916DC"/>
    <w:rsid w:val="00291848"/>
    <w:rsid w:val="00291B32"/>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09E"/>
    <w:rsid w:val="002A0792"/>
    <w:rsid w:val="002A0CFA"/>
    <w:rsid w:val="002A0D16"/>
    <w:rsid w:val="002A1138"/>
    <w:rsid w:val="002A1143"/>
    <w:rsid w:val="002A141A"/>
    <w:rsid w:val="002A1547"/>
    <w:rsid w:val="002A1590"/>
    <w:rsid w:val="002A1690"/>
    <w:rsid w:val="002A17C7"/>
    <w:rsid w:val="002A198F"/>
    <w:rsid w:val="002A1BC7"/>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8E"/>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FFC"/>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1C9"/>
    <w:rsid w:val="002C0855"/>
    <w:rsid w:val="002C0958"/>
    <w:rsid w:val="002C0B5D"/>
    <w:rsid w:val="002C102E"/>
    <w:rsid w:val="002C12AB"/>
    <w:rsid w:val="002C1467"/>
    <w:rsid w:val="002C1549"/>
    <w:rsid w:val="002C18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6F"/>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190"/>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E7CBB"/>
    <w:rsid w:val="002F0052"/>
    <w:rsid w:val="002F0222"/>
    <w:rsid w:val="002F049D"/>
    <w:rsid w:val="002F04FE"/>
    <w:rsid w:val="002F0C48"/>
    <w:rsid w:val="002F17BA"/>
    <w:rsid w:val="002F185A"/>
    <w:rsid w:val="002F1E2F"/>
    <w:rsid w:val="002F1F43"/>
    <w:rsid w:val="002F2642"/>
    <w:rsid w:val="002F2A03"/>
    <w:rsid w:val="002F2CF7"/>
    <w:rsid w:val="002F2E5C"/>
    <w:rsid w:val="002F2F4A"/>
    <w:rsid w:val="002F3376"/>
    <w:rsid w:val="002F3461"/>
    <w:rsid w:val="002F3478"/>
    <w:rsid w:val="002F3492"/>
    <w:rsid w:val="002F397E"/>
    <w:rsid w:val="002F3DB9"/>
    <w:rsid w:val="002F3DE2"/>
    <w:rsid w:val="002F4121"/>
    <w:rsid w:val="002F4367"/>
    <w:rsid w:val="002F45FE"/>
    <w:rsid w:val="002F48D4"/>
    <w:rsid w:val="002F4A44"/>
    <w:rsid w:val="002F4EA5"/>
    <w:rsid w:val="002F522A"/>
    <w:rsid w:val="002F529E"/>
    <w:rsid w:val="002F5544"/>
    <w:rsid w:val="002F566B"/>
    <w:rsid w:val="002F5731"/>
    <w:rsid w:val="002F581D"/>
    <w:rsid w:val="002F5FB7"/>
    <w:rsid w:val="002F6250"/>
    <w:rsid w:val="002F63E9"/>
    <w:rsid w:val="002F6706"/>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B5E"/>
    <w:rsid w:val="00301CEA"/>
    <w:rsid w:val="00301E71"/>
    <w:rsid w:val="00302317"/>
    <w:rsid w:val="0030239A"/>
    <w:rsid w:val="003024D4"/>
    <w:rsid w:val="003028AF"/>
    <w:rsid w:val="003037E8"/>
    <w:rsid w:val="003039DA"/>
    <w:rsid w:val="00303FEB"/>
    <w:rsid w:val="0030419A"/>
    <w:rsid w:val="00304262"/>
    <w:rsid w:val="0030426D"/>
    <w:rsid w:val="003044D6"/>
    <w:rsid w:val="003049DF"/>
    <w:rsid w:val="003049E8"/>
    <w:rsid w:val="00304BEA"/>
    <w:rsid w:val="00304BEC"/>
    <w:rsid w:val="00304C48"/>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B9C"/>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DEB"/>
    <w:rsid w:val="00321492"/>
    <w:rsid w:val="00321525"/>
    <w:rsid w:val="00321B1F"/>
    <w:rsid w:val="00321EAF"/>
    <w:rsid w:val="00322261"/>
    <w:rsid w:val="0032236F"/>
    <w:rsid w:val="00322531"/>
    <w:rsid w:val="003228D4"/>
    <w:rsid w:val="003237A4"/>
    <w:rsid w:val="00323B0B"/>
    <w:rsid w:val="00323DBA"/>
    <w:rsid w:val="00324002"/>
    <w:rsid w:val="00324277"/>
    <w:rsid w:val="003244F5"/>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69D"/>
    <w:rsid w:val="00352A3F"/>
    <w:rsid w:val="00352EC8"/>
    <w:rsid w:val="003534D6"/>
    <w:rsid w:val="00353542"/>
    <w:rsid w:val="003536B9"/>
    <w:rsid w:val="00353729"/>
    <w:rsid w:val="003537B6"/>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3B9"/>
    <w:rsid w:val="00365843"/>
    <w:rsid w:val="003658A6"/>
    <w:rsid w:val="00365A30"/>
    <w:rsid w:val="0036614E"/>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8D8"/>
    <w:rsid w:val="0037394A"/>
    <w:rsid w:val="00373B6C"/>
    <w:rsid w:val="00373E23"/>
    <w:rsid w:val="0037412A"/>
    <w:rsid w:val="00374599"/>
    <w:rsid w:val="00374727"/>
    <w:rsid w:val="0037480A"/>
    <w:rsid w:val="00374834"/>
    <w:rsid w:val="00374856"/>
    <w:rsid w:val="003749BD"/>
    <w:rsid w:val="00374CE9"/>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849"/>
    <w:rsid w:val="00381C9E"/>
    <w:rsid w:val="00381ED8"/>
    <w:rsid w:val="00382208"/>
    <w:rsid w:val="00382284"/>
    <w:rsid w:val="003825BB"/>
    <w:rsid w:val="0038280E"/>
    <w:rsid w:val="003828F3"/>
    <w:rsid w:val="00382C26"/>
    <w:rsid w:val="00382FE5"/>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587"/>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391"/>
    <w:rsid w:val="00395707"/>
    <w:rsid w:val="0039591A"/>
    <w:rsid w:val="00395E6D"/>
    <w:rsid w:val="00395F7E"/>
    <w:rsid w:val="003961B3"/>
    <w:rsid w:val="00396D6E"/>
    <w:rsid w:val="00396EF4"/>
    <w:rsid w:val="00396F7F"/>
    <w:rsid w:val="00397263"/>
    <w:rsid w:val="003972C6"/>
    <w:rsid w:val="0039745E"/>
    <w:rsid w:val="003976D9"/>
    <w:rsid w:val="00397975"/>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F0"/>
    <w:rsid w:val="003B496B"/>
    <w:rsid w:val="003B4C61"/>
    <w:rsid w:val="003B4F99"/>
    <w:rsid w:val="003B5450"/>
    <w:rsid w:val="003B5506"/>
    <w:rsid w:val="003B575F"/>
    <w:rsid w:val="003B5773"/>
    <w:rsid w:val="003B585F"/>
    <w:rsid w:val="003B58C8"/>
    <w:rsid w:val="003B5CE7"/>
    <w:rsid w:val="003B5D06"/>
    <w:rsid w:val="003B5F67"/>
    <w:rsid w:val="003B6401"/>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034"/>
    <w:rsid w:val="003C322E"/>
    <w:rsid w:val="003C3396"/>
    <w:rsid w:val="003C3583"/>
    <w:rsid w:val="003C37C0"/>
    <w:rsid w:val="003C3BCC"/>
    <w:rsid w:val="003C40FB"/>
    <w:rsid w:val="003C44E0"/>
    <w:rsid w:val="003C4581"/>
    <w:rsid w:val="003C461B"/>
    <w:rsid w:val="003C4723"/>
    <w:rsid w:val="003C4824"/>
    <w:rsid w:val="003C484A"/>
    <w:rsid w:val="003C5033"/>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127"/>
    <w:rsid w:val="003D073B"/>
    <w:rsid w:val="003D0A31"/>
    <w:rsid w:val="003D0C73"/>
    <w:rsid w:val="003D1123"/>
    <w:rsid w:val="003D1F75"/>
    <w:rsid w:val="003D2158"/>
    <w:rsid w:val="003D21D5"/>
    <w:rsid w:val="003D2404"/>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B8"/>
    <w:rsid w:val="003D79D6"/>
    <w:rsid w:val="003E0199"/>
    <w:rsid w:val="003E01AD"/>
    <w:rsid w:val="003E0358"/>
    <w:rsid w:val="003E0ADC"/>
    <w:rsid w:val="003E13D9"/>
    <w:rsid w:val="003E16A8"/>
    <w:rsid w:val="003E1907"/>
    <w:rsid w:val="003E1948"/>
    <w:rsid w:val="003E2253"/>
    <w:rsid w:val="003E233C"/>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6A4"/>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807"/>
    <w:rsid w:val="004018A5"/>
    <w:rsid w:val="00401AD1"/>
    <w:rsid w:val="00401D95"/>
    <w:rsid w:val="004022F4"/>
    <w:rsid w:val="004024D2"/>
    <w:rsid w:val="004033BF"/>
    <w:rsid w:val="004033ED"/>
    <w:rsid w:val="00403949"/>
    <w:rsid w:val="00403958"/>
    <w:rsid w:val="00403B33"/>
    <w:rsid w:val="00403B3C"/>
    <w:rsid w:val="00404017"/>
    <w:rsid w:val="00404186"/>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6B3"/>
    <w:rsid w:val="0041171F"/>
    <w:rsid w:val="00411ADF"/>
    <w:rsid w:val="00411BCC"/>
    <w:rsid w:val="00411BFC"/>
    <w:rsid w:val="00411E1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1C"/>
    <w:rsid w:val="00416DCC"/>
    <w:rsid w:val="00416EEF"/>
    <w:rsid w:val="0041771F"/>
    <w:rsid w:val="00417736"/>
    <w:rsid w:val="00417CF2"/>
    <w:rsid w:val="00417E1A"/>
    <w:rsid w:val="0042021F"/>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41A7"/>
    <w:rsid w:val="0042456D"/>
    <w:rsid w:val="004245B2"/>
    <w:rsid w:val="00424D1C"/>
    <w:rsid w:val="004252BF"/>
    <w:rsid w:val="00425373"/>
    <w:rsid w:val="004253AE"/>
    <w:rsid w:val="0042553B"/>
    <w:rsid w:val="00425B99"/>
    <w:rsid w:val="004264CE"/>
    <w:rsid w:val="0042675C"/>
    <w:rsid w:val="00426C1A"/>
    <w:rsid w:val="00426C24"/>
    <w:rsid w:val="00426EBE"/>
    <w:rsid w:val="00427AC8"/>
    <w:rsid w:val="00427EBD"/>
    <w:rsid w:val="004300AC"/>
    <w:rsid w:val="00430107"/>
    <w:rsid w:val="00430278"/>
    <w:rsid w:val="00430301"/>
    <w:rsid w:val="0043061B"/>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5EB0"/>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D64"/>
    <w:rsid w:val="00447F0D"/>
    <w:rsid w:val="00447FF4"/>
    <w:rsid w:val="004500A3"/>
    <w:rsid w:val="00450246"/>
    <w:rsid w:val="00450349"/>
    <w:rsid w:val="004503A2"/>
    <w:rsid w:val="004504FF"/>
    <w:rsid w:val="0045088C"/>
    <w:rsid w:val="00450C00"/>
    <w:rsid w:val="00450C84"/>
    <w:rsid w:val="0045171C"/>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70B"/>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8E"/>
    <w:rsid w:val="00461EBD"/>
    <w:rsid w:val="004621D4"/>
    <w:rsid w:val="00462672"/>
    <w:rsid w:val="00462985"/>
    <w:rsid w:val="00462C92"/>
    <w:rsid w:val="00462D0F"/>
    <w:rsid w:val="00462D4A"/>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898"/>
    <w:rsid w:val="004909B5"/>
    <w:rsid w:val="00490A55"/>
    <w:rsid w:val="00490B2A"/>
    <w:rsid w:val="00490CE9"/>
    <w:rsid w:val="004919E8"/>
    <w:rsid w:val="00491BAA"/>
    <w:rsid w:val="00491C68"/>
    <w:rsid w:val="00491E4F"/>
    <w:rsid w:val="00492709"/>
    <w:rsid w:val="00492777"/>
    <w:rsid w:val="004928AB"/>
    <w:rsid w:val="00492F91"/>
    <w:rsid w:val="00493377"/>
    <w:rsid w:val="0049359B"/>
    <w:rsid w:val="00493614"/>
    <w:rsid w:val="004937BF"/>
    <w:rsid w:val="00493AFB"/>
    <w:rsid w:val="00494109"/>
    <w:rsid w:val="004946FE"/>
    <w:rsid w:val="004948F6"/>
    <w:rsid w:val="004949F0"/>
    <w:rsid w:val="00494A20"/>
    <w:rsid w:val="00494B54"/>
    <w:rsid w:val="00494C10"/>
    <w:rsid w:val="0049517C"/>
    <w:rsid w:val="00495215"/>
    <w:rsid w:val="00495260"/>
    <w:rsid w:val="004953E9"/>
    <w:rsid w:val="0049560D"/>
    <w:rsid w:val="00495619"/>
    <w:rsid w:val="0049583E"/>
    <w:rsid w:val="0049604C"/>
    <w:rsid w:val="004960E3"/>
    <w:rsid w:val="0049633F"/>
    <w:rsid w:val="004964D1"/>
    <w:rsid w:val="004965A3"/>
    <w:rsid w:val="00496869"/>
    <w:rsid w:val="00496970"/>
    <w:rsid w:val="00496BF6"/>
    <w:rsid w:val="00496CA2"/>
    <w:rsid w:val="00496E85"/>
    <w:rsid w:val="004973A6"/>
    <w:rsid w:val="004973FA"/>
    <w:rsid w:val="00497EBD"/>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7BF"/>
    <w:rsid w:val="004B1ABF"/>
    <w:rsid w:val="004B1B2F"/>
    <w:rsid w:val="004B1D08"/>
    <w:rsid w:val="004B2265"/>
    <w:rsid w:val="004B232F"/>
    <w:rsid w:val="004B271F"/>
    <w:rsid w:val="004B2734"/>
    <w:rsid w:val="004B28CD"/>
    <w:rsid w:val="004B2C74"/>
    <w:rsid w:val="004B2E4A"/>
    <w:rsid w:val="004B3058"/>
    <w:rsid w:val="004B309F"/>
    <w:rsid w:val="004B3191"/>
    <w:rsid w:val="004B32E0"/>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D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F73"/>
    <w:rsid w:val="0050206E"/>
    <w:rsid w:val="005020E8"/>
    <w:rsid w:val="00502637"/>
    <w:rsid w:val="00502829"/>
    <w:rsid w:val="00502CEC"/>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D5"/>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C7"/>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C64"/>
    <w:rsid w:val="00521D36"/>
    <w:rsid w:val="0052255A"/>
    <w:rsid w:val="005228C0"/>
    <w:rsid w:val="005229C7"/>
    <w:rsid w:val="005232E3"/>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872"/>
    <w:rsid w:val="005279F6"/>
    <w:rsid w:val="00527ADA"/>
    <w:rsid w:val="00527EF8"/>
    <w:rsid w:val="00527F1A"/>
    <w:rsid w:val="00527FC5"/>
    <w:rsid w:val="00530086"/>
    <w:rsid w:val="005304F9"/>
    <w:rsid w:val="00530540"/>
    <w:rsid w:val="00530845"/>
    <w:rsid w:val="005309B2"/>
    <w:rsid w:val="00530A79"/>
    <w:rsid w:val="00530D4C"/>
    <w:rsid w:val="0053106B"/>
    <w:rsid w:val="00531682"/>
    <w:rsid w:val="00531999"/>
    <w:rsid w:val="00531AB7"/>
    <w:rsid w:val="00531B40"/>
    <w:rsid w:val="00531CF7"/>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2B4"/>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A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9FE"/>
    <w:rsid w:val="00554A15"/>
    <w:rsid w:val="00554D35"/>
    <w:rsid w:val="00554F74"/>
    <w:rsid w:val="005550E8"/>
    <w:rsid w:val="0055511E"/>
    <w:rsid w:val="00555144"/>
    <w:rsid w:val="00555371"/>
    <w:rsid w:val="0055544E"/>
    <w:rsid w:val="00555FCC"/>
    <w:rsid w:val="00556256"/>
    <w:rsid w:val="005563B1"/>
    <w:rsid w:val="005564EA"/>
    <w:rsid w:val="00556610"/>
    <w:rsid w:val="00556640"/>
    <w:rsid w:val="0055692C"/>
    <w:rsid w:val="005569A9"/>
    <w:rsid w:val="00556A82"/>
    <w:rsid w:val="00557325"/>
    <w:rsid w:val="005577A5"/>
    <w:rsid w:val="0055786F"/>
    <w:rsid w:val="00557BAA"/>
    <w:rsid w:val="00557EF8"/>
    <w:rsid w:val="0056014A"/>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20"/>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AC9"/>
    <w:rsid w:val="00565C36"/>
    <w:rsid w:val="00565C47"/>
    <w:rsid w:val="005661A8"/>
    <w:rsid w:val="0056622C"/>
    <w:rsid w:val="005663AE"/>
    <w:rsid w:val="005664C3"/>
    <w:rsid w:val="00566B42"/>
    <w:rsid w:val="005675DB"/>
    <w:rsid w:val="005678DB"/>
    <w:rsid w:val="005679D7"/>
    <w:rsid w:val="00567FF8"/>
    <w:rsid w:val="00570114"/>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599"/>
    <w:rsid w:val="005748FB"/>
    <w:rsid w:val="00574D67"/>
    <w:rsid w:val="00575307"/>
    <w:rsid w:val="00575363"/>
    <w:rsid w:val="005755AC"/>
    <w:rsid w:val="00575610"/>
    <w:rsid w:val="005756F0"/>
    <w:rsid w:val="00575922"/>
    <w:rsid w:val="00575AE5"/>
    <w:rsid w:val="00575CDC"/>
    <w:rsid w:val="00575E0F"/>
    <w:rsid w:val="00575E82"/>
    <w:rsid w:val="00575F09"/>
    <w:rsid w:val="00576011"/>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3BA"/>
    <w:rsid w:val="0058775E"/>
    <w:rsid w:val="005879DC"/>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4E35"/>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B5B"/>
    <w:rsid w:val="005A012A"/>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1FE"/>
    <w:rsid w:val="005A5302"/>
    <w:rsid w:val="005A597F"/>
    <w:rsid w:val="005A5997"/>
    <w:rsid w:val="005A5CE4"/>
    <w:rsid w:val="005A693F"/>
    <w:rsid w:val="005A6963"/>
    <w:rsid w:val="005A6AD2"/>
    <w:rsid w:val="005A7113"/>
    <w:rsid w:val="005A72FB"/>
    <w:rsid w:val="005A746A"/>
    <w:rsid w:val="005A74B4"/>
    <w:rsid w:val="005A759A"/>
    <w:rsid w:val="005A7BFA"/>
    <w:rsid w:val="005A7F6F"/>
    <w:rsid w:val="005B0264"/>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AA"/>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316"/>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32F"/>
    <w:rsid w:val="005D080D"/>
    <w:rsid w:val="005D0922"/>
    <w:rsid w:val="005D0BEB"/>
    <w:rsid w:val="005D0ECC"/>
    <w:rsid w:val="005D1339"/>
    <w:rsid w:val="005D181D"/>
    <w:rsid w:val="005D18B2"/>
    <w:rsid w:val="005D1D45"/>
    <w:rsid w:val="005D23EC"/>
    <w:rsid w:val="005D295E"/>
    <w:rsid w:val="005D2CBF"/>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894"/>
    <w:rsid w:val="005D4A73"/>
    <w:rsid w:val="005D4C5D"/>
    <w:rsid w:val="005D4E68"/>
    <w:rsid w:val="005D4F4D"/>
    <w:rsid w:val="005D518C"/>
    <w:rsid w:val="005D528D"/>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62"/>
    <w:rsid w:val="005E0DB8"/>
    <w:rsid w:val="005E1346"/>
    <w:rsid w:val="005E1395"/>
    <w:rsid w:val="005E1769"/>
    <w:rsid w:val="005E1850"/>
    <w:rsid w:val="005E1888"/>
    <w:rsid w:val="005E1B2D"/>
    <w:rsid w:val="005E1B4D"/>
    <w:rsid w:val="005E1E12"/>
    <w:rsid w:val="005E2122"/>
    <w:rsid w:val="005E2377"/>
    <w:rsid w:val="005E29E6"/>
    <w:rsid w:val="005E2EAE"/>
    <w:rsid w:val="005E3033"/>
    <w:rsid w:val="005E314E"/>
    <w:rsid w:val="005E315F"/>
    <w:rsid w:val="005E31D9"/>
    <w:rsid w:val="005E32C8"/>
    <w:rsid w:val="005E3510"/>
    <w:rsid w:val="005E3556"/>
    <w:rsid w:val="005E355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0FAE"/>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B73"/>
    <w:rsid w:val="005F3E0E"/>
    <w:rsid w:val="005F410A"/>
    <w:rsid w:val="005F4168"/>
    <w:rsid w:val="005F4539"/>
    <w:rsid w:val="005F4857"/>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87C"/>
    <w:rsid w:val="006149E9"/>
    <w:rsid w:val="0061502A"/>
    <w:rsid w:val="0061511D"/>
    <w:rsid w:val="006153D0"/>
    <w:rsid w:val="006154C5"/>
    <w:rsid w:val="006154E6"/>
    <w:rsid w:val="0061574E"/>
    <w:rsid w:val="0061576B"/>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61"/>
    <w:rsid w:val="006201BC"/>
    <w:rsid w:val="006201EF"/>
    <w:rsid w:val="00620238"/>
    <w:rsid w:val="00620383"/>
    <w:rsid w:val="00620611"/>
    <w:rsid w:val="00620B57"/>
    <w:rsid w:val="00620D75"/>
    <w:rsid w:val="00620F51"/>
    <w:rsid w:val="00621177"/>
    <w:rsid w:val="006215B4"/>
    <w:rsid w:val="0062181F"/>
    <w:rsid w:val="00621BCE"/>
    <w:rsid w:val="00621C61"/>
    <w:rsid w:val="00621C69"/>
    <w:rsid w:val="00621F8A"/>
    <w:rsid w:val="006221B2"/>
    <w:rsid w:val="006223D9"/>
    <w:rsid w:val="00622599"/>
    <w:rsid w:val="0062259F"/>
    <w:rsid w:val="006225A3"/>
    <w:rsid w:val="0062288D"/>
    <w:rsid w:val="00622E2E"/>
    <w:rsid w:val="006231F0"/>
    <w:rsid w:val="00623375"/>
    <w:rsid w:val="0062377F"/>
    <w:rsid w:val="00623896"/>
    <w:rsid w:val="00623AF8"/>
    <w:rsid w:val="00623D3F"/>
    <w:rsid w:val="006244DA"/>
    <w:rsid w:val="00624555"/>
    <w:rsid w:val="00624BA1"/>
    <w:rsid w:val="00624D54"/>
    <w:rsid w:val="00624E26"/>
    <w:rsid w:val="00624E3D"/>
    <w:rsid w:val="0062530B"/>
    <w:rsid w:val="00625385"/>
    <w:rsid w:val="00625686"/>
    <w:rsid w:val="006257BD"/>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B99"/>
    <w:rsid w:val="00631E1A"/>
    <w:rsid w:val="00632446"/>
    <w:rsid w:val="00632490"/>
    <w:rsid w:val="0063259E"/>
    <w:rsid w:val="0063273A"/>
    <w:rsid w:val="0063274C"/>
    <w:rsid w:val="00632AE6"/>
    <w:rsid w:val="006333B6"/>
    <w:rsid w:val="006339F5"/>
    <w:rsid w:val="00633D0F"/>
    <w:rsid w:val="0063418C"/>
    <w:rsid w:val="00634224"/>
    <w:rsid w:val="006342C4"/>
    <w:rsid w:val="00634407"/>
    <w:rsid w:val="006350C3"/>
    <w:rsid w:val="006357A1"/>
    <w:rsid w:val="006359FC"/>
    <w:rsid w:val="00635A6B"/>
    <w:rsid w:val="00635B48"/>
    <w:rsid w:val="00635D9E"/>
    <w:rsid w:val="00635EFB"/>
    <w:rsid w:val="00636345"/>
    <w:rsid w:val="00636AF5"/>
    <w:rsid w:val="00636CB8"/>
    <w:rsid w:val="00636EFE"/>
    <w:rsid w:val="006375AC"/>
    <w:rsid w:val="00637747"/>
    <w:rsid w:val="00637BD0"/>
    <w:rsid w:val="00637BDB"/>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1E8"/>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39"/>
    <w:rsid w:val="00645E55"/>
    <w:rsid w:val="00646153"/>
    <w:rsid w:val="00646421"/>
    <w:rsid w:val="00646528"/>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4D6F"/>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08"/>
    <w:rsid w:val="006616B1"/>
    <w:rsid w:val="006616E6"/>
    <w:rsid w:val="00661CB1"/>
    <w:rsid w:val="00661E74"/>
    <w:rsid w:val="00661E76"/>
    <w:rsid w:val="00661EB5"/>
    <w:rsid w:val="0066208C"/>
    <w:rsid w:val="006628C5"/>
    <w:rsid w:val="0066290D"/>
    <w:rsid w:val="00662F0A"/>
    <w:rsid w:val="00663309"/>
    <w:rsid w:val="00663356"/>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E3"/>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7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0EFC"/>
    <w:rsid w:val="0069130C"/>
    <w:rsid w:val="006914AF"/>
    <w:rsid w:val="006914F6"/>
    <w:rsid w:val="00691548"/>
    <w:rsid w:val="00691620"/>
    <w:rsid w:val="00691D76"/>
    <w:rsid w:val="00691DFA"/>
    <w:rsid w:val="00691ECC"/>
    <w:rsid w:val="006920F8"/>
    <w:rsid w:val="0069232B"/>
    <w:rsid w:val="00692E6B"/>
    <w:rsid w:val="006931EB"/>
    <w:rsid w:val="00693304"/>
    <w:rsid w:val="00693AA1"/>
    <w:rsid w:val="00693C6D"/>
    <w:rsid w:val="00693C7B"/>
    <w:rsid w:val="00693CB6"/>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CAD"/>
    <w:rsid w:val="006A0D85"/>
    <w:rsid w:val="006A0E85"/>
    <w:rsid w:val="006A0FEA"/>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2F15"/>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3F5"/>
    <w:rsid w:val="006A7449"/>
    <w:rsid w:val="006A75E3"/>
    <w:rsid w:val="006A761B"/>
    <w:rsid w:val="006A79F6"/>
    <w:rsid w:val="006A7C27"/>
    <w:rsid w:val="006A7C36"/>
    <w:rsid w:val="006B036C"/>
    <w:rsid w:val="006B04FD"/>
    <w:rsid w:val="006B09C0"/>
    <w:rsid w:val="006B0A44"/>
    <w:rsid w:val="006B0A6D"/>
    <w:rsid w:val="006B0C12"/>
    <w:rsid w:val="006B0D33"/>
    <w:rsid w:val="006B1B56"/>
    <w:rsid w:val="006B1F08"/>
    <w:rsid w:val="006B2203"/>
    <w:rsid w:val="006B26B9"/>
    <w:rsid w:val="006B26C3"/>
    <w:rsid w:val="006B2C91"/>
    <w:rsid w:val="006B2D0B"/>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4869"/>
    <w:rsid w:val="006C531F"/>
    <w:rsid w:val="006C53B7"/>
    <w:rsid w:val="006C5808"/>
    <w:rsid w:val="006C583E"/>
    <w:rsid w:val="006C5A7E"/>
    <w:rsid w:val="006C65C5"/>
    <w:rsid w:val="006C685F"/>
    <w:rsid w:val="006C6B4F"/>
    <w:rsid w:val="006C6DFD"/>
    <w:rsid w:val="006C71A9"/>
    <w:rsid w:val="006C71BD"/>
    <w:rsid w:val="006C72F8"/>
    <w:rsid w:val="006C7520"/>
    <w:rsid w:val="006C77E4"/>
    <w:rsid w:val="006C7A84"/>
    <w:rsid w:val="006C7DCF"/>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08B"/>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58B"/>
    <w:rsid w:val="006E17AC"/>
    <w:rsid w:val="006E17C8"/>
    <w:rsid w:val="006E1A7E"/>
    <w:rsid w:val="006E1A97"/>
    <w:rsid w:val="006E1B2F"/>
    <w:rsid w:val="006E1BAD"/>
    <w:rsid w:val="006E2136"/>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696"/>
    <w:rsid w:val="006E4CC3"/>
    <w:rsid w:val="006E50F8"/>
    <w:rsid w:val="006E5101"/>
    <w:rsid w:val="006E5757"/>
    <w:rsid w:val="006E5ACE"/>
    <w:rsid w:val="006E5DF1"/>
    <w:rsid w:val="006E5E4E"/>
    <w:rsid w:val="006E610C"/>
    <w:rsid w:val="006E64BB"/>
    <w:rsid w:val="006E6ADA"/>
    <w:rsid w:val="006E6F78"/>
    <w:rsid w:val="006E6FBA"/>
    <w:rsid w:val="006E6FD3"/>
    <w:rsid w:val="006E718B"/>
    <w:rsid w:val="006E71CB"/>
    <w:rsid w:val="006E7332"/>
    <w:rsid w:val="006E7663"/>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236"/>
    <w:rsid w:val="006F4903"/>
    <w:rsid w:val="006F4C6B"/>
    <w:rsid w:val="006F4DE4"/>
    <w:rsid w:val="006F53AC"/>
    <w:rsid w:val="006F53F8"/>
    <w:rsid w:val="006F5B52"/>
    <w:rsid w:val="006F5CB1"/>
    <w:rsid w:val="006F6323"/>
    <w:rsid w:val="006F67A7"/>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04"/>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DFF"/>
    <w:rsid w:val="00714EEA"/>
    <w:rsid w:val="00714FDB"/>
    <w:rsid w:val="0071596C"/>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71F"/>
    <w:rsid w:val="0072182E"/>
    <w:rsid w:val="00722493"/>
    <w:rsid w:val="0072257B"/>
    <w:rsid w:val="007227F3"/>
    <w:rsid w:val="00722E44"/>
    <w:rsid w:val="00722F63"/>
    <w:rsid w:val="007233EF"/>
    <w:rsid w:val="007234F0"/>
    <w:rsid w:val="00723719"/>
    <w:rsid w:val="007240AB"/>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BBD"/>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A3D"/>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1AF"/>
    <w:rsid w:val="00757200"/>
    <w:rsid w:val="0075730F"/>
    <w:rsid w:val="007574CE"/>
    <w:rsid w:val="007574D5"/>
    <w:rsid w:val="007578A6"/>
    <w:rsid w:val="00757902"/>
    <w:rsid w:val="00757C27"/>
    <w:rsid w:val="00757E6F"/>
    <w:rsid w:val="00757E80"/>
    <w:rsid w:val="00760465"/>
    <w:rsid w:val="0076049C"/>
    <w:rsid w:val="00760D62"/>
    <w:rsid w:val="007613FE"/>
    <w:rsid w:val="007615BB"/>
    <w:rsid w:val="007616AD"/>
    <w:rsid w:val="007617FD"/>
    <w:rsid w:val="00761806"/>
    <w:rsid w:val="00761890"/>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6C"/>
    <w:rsid w:val="00767D8E"/>
    <w:rsid w:val="00770400"/>
    <w:rsid w:val="00770634"/>
    <w:rsid w:val="00770A60"/>
    <w:rsid w:val="00770D3E"/>
    <w:rsid w:val="00770EB8"/>
    <w:rsid w:val="007710CB"/>
    <w:rsid w:val="007712C0"/>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8AE"/>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82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8C"/>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0D6C"/>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CD3"/>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95C"/>
    <w:rsid w:val="007C2C1A"/>
    <w:rsid w:val="007C2CFE"/>
    <w:rsid w:val="007C2D37"/>
    <w:rsid w:val="007C3230"/>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D24"/>
    <w:rsid w:val="007C6E52"/>
    <w:rsid w:val="007C7263"/>
    <w:rsid w:val="007C7796"/>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1E3"/>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A31"/>
    <w:rsid w:val="007D6A33"/>
    <w:rsid w:val="007D6B45"/>
    <w:rsid w:val="007D7615"/>
    <w:rsid w:val="007D7778"/>
    <w:rsid w:val="007D7B7C"/>
    <w:rsid w:val="007D7C65"/>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A4"/>
    <w:rsid w:val="007E4DF0"/>
    <w:rsid w:val="007E5079"/>
    <w:rsid w:val="007E517F"/>
    <w:rsid w:val="007E5214"/>
    <w:rsid w:val="007E524E"/>
    <w:rsid w:val="007E562E"/>
    <w:rsid w:val="007E580D"/>
    <w:rsid w:val="007E5A4C"/>
    <w:rsid w:val="007E5D2D"/>
    <w:rsid w:val="007E5F29"/>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9EB"/>
    <w:rsid w:val="007F342A"/>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BF1"/>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2B0"/>
    <w:rsid w:val="008123CF"/>
    <w:rsid w:val="00812AF8"/>
    <w:rsid w:val="0081314C"/>
    <w:rsid w:val="00813793"/>
    <w:rsid w:val="0081384A"/>
    <w:rsid w:val="008138F8"/>
    <w:rsid w:val="00813D86"/>
    <w:rsid w:val="00813EBD"/>
    <w:rsid w:val="008143FD"/>
    <w:rsid w:val="00814955"/>
    <w:rsid w:val="00814CC0"/>
    <w:rsid w:val="00814F24"/>
    <w:rsid w:val="0081503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7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0F"/>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28C"/>
    <w:rsid w:val="008479B1"/>
    <w:rsid w:val="00847BD0"/>
    <w:rsid w:val="00847C94"/>
    <w:rsid w:val="00847FB6"/>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73E"/>
    <w:rsid w:val="0086595D"/>
    <w:rsid w:val="008667AB"/>
    <w:rsid w:val="008667DD"/>
    <w:rsid w:val="008669B0"/>
    <w:rsid w:val="00866A14"/>
    <w:rsid w:val="00866EA5"/>
    <w:rsid w:val="00867C69"/>
    <w:rsid w:val="00870358"/>
    <w:rsid w:val="00870954"/>
    <w:rsid w:val="00870A9D"/>
    <w:rsid w:val="00870DF8"/>
    <w:rsid w:val="00871139"/>
    <w:rsid w:val="008712BE"/>
    <w:rsid w:val="0087138F"/>
    <w:rsid w:val="0087161C"/>
    <w:rsid w:val="00871633"/>
    <w:rsid w:val="00871675"/>
    <w:rsid w:val="00871A41"/>
    <w:rsid w:val="00871BF9"/>
    <w:rsid w:val="00871C47"/>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65A"/>
    <w:rsid w:val="00880793"/>
    <w:rsid w:val="008809D8"/>
    <w:rsid w:val="00881049"/>
    <w:rsid w:val="008811F4"/>
    <w:rsid w:val="00881518"/>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E0D"/>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F2E"/>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514"/>
    <w:rsid w:val="008A3898"/>
    <w:rsid w:val="008A3969"/>
    <w:rsid w:val="008A3991"/>
    <w:rsid w:val="008A39B4"/>
    <w:rsid w:val="008A3AB0"/>
    <w:rsid w:val="008A3AD6"/>
    <w:rsid w:val="008A3AFD"/>
    <w:rsid w:val="008A3EF1"/>
    <w:rsid w:val="008A40CA"/>
    <w:rsid w:val="008A446A"/>
    <w:rsid w:val="008A453A"/>
    <w:rsid w:val="008A4781"/>
    <w:rsid w:val="008A48B1"/>
    <w:rsid w:val="008A4C2D"/>
    <w:rsid w:val="008A4C60"/>
    <w:rsid w:val="008A4CFE"/>
    <w:rsid w:val="008A5228"/>
    <w:rsid w:val="008A53A7"/>
    <w:rsid w:val="008A583F"/>
    <w:rsid w:val="008A58E3"/>
    <w:rsid w:val="008A592B"/>
    <w:rsid w:val="008A5ACD"/>
    <w:rsid w:val="008A5B38"/>
    <w:rsid w:val="008A6108"/>
    <w:rsid w:val="008A614F"/>
    <w:rsid w:val="008A63CE"/>
    <w:rsid w:val="008A6691"/>
    <w:rsid w:val="008A669A"/>
    <w:rsid w:val="008A6820"/>
    <w:rsid w:val="008A68F5"/>
    <w:rsid w:val="008A6972"/>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0FB4"/>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4DD"/>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7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773"/>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7"/>
    <w:rsid w:val="008D05CD"/>
    <w:rsid w:val="008D0711"/>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830"/>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232"/>
    <w:rsid w:val="008F05BC"/>
    <w:rsid w:val="008F08A1"/>
    <w:rsid w:val="008F091B"/>
    <w:rsid w:val="008F120F"/>
    <w:rsid w:val="008F1284"/>
    <w:rsid w:val="008F14E5"/>
    <w:rsid w:val="008F15AC"/>
    <w:rsid w:val="008F18E6"/>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1F3"/>
    <w:rsid w:val="008F62E9"/>
    <w:rsid w:val="008F6400"/>
    <w:rsid w:val="008F66C9"/>
    <w:rsid w:val="008F671C"/>
    <w:rsid w:val="008F69CC"/>
    <w:rsid w:val="008F69FE"/>
    <w:rsid w:val="008F6F75"/>
    <w:rsid w:val="008F71A4"/>
    <w:rsid w:val="008F71BE"/>
    <w:rsid w:val="008F739B"/>
    <w:rsid w:val="008F7466"/>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3D"/>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AF9"/>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6044"/>
    <w:rsid w:val="009163F2"/>
    <w:rsid w:val="0091648D"/>
    <w:rsid w:val="00916695"/>
    <w:rsid w:val="009166D6"/>
    <w:rsid w:val="00916862"/>
    <w:rsid w:val="009169C7"/>
    <w:rsid w:val="009169F4"/>
    <w:rsid w:val="00916CAA"/>
    <w:rsid w:val="00917164"/>
    <w:rsid w:val="0091723E"/>
    <w:rsid w:val="00917336"/>
    <w:rsid w:val="0091793A"/>
    <w:rsid w:val="00917C56"/>
    <w:rsid w:val="00920078"/>
    <w:rsid w:val="0092029B"/>
    <w:rsid w:val="00920489"/>
    <w:rsid w:val="009204EB"/>
    <w:rsid w:val="009206F5"/>
    <w:rsid w:val="00920941"/>
    <w:rsid w:val="00920B2E"/>
    <w:rsid w:val="00920B6C"/>
    <w:rsid w:val="00920C63"/>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6"/>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1BE"/>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A13"/>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3EC5"/>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5BC"/>
    <w:rsid w:val="00946BED"/>
    <w:rsid w:val="0094704D"/>
    <w:rsid w:val="0094718E"/>
    <w:rsid w:val="009477F0"/>
    <w:rsid w:val="00947F1D"/>
    <w:rsid w:val="00947F4F"/>
    <w:rsid w:val="00950289"/>
    <w:rsid w:val="00950389"/>
    <w:rsid w:val="009503F5"/>
    <w:rsid w:val="0095041D"/>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1CE"/>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CAC"/>
    <w:rsid w:val="00970E23"/>
    <w:rsid w:val="00970E45"/>
    <w:rsid w:val="009711B2"/>
    <w:rsid w:val="009711B4"/>
    <w:rsid w:val="009714DF"/>
    <w:rsid w:val="009716C6"/>
    <w:rsid w:val="009716DC"/>
    <w:rsid w:val="0097172B"/>
    <w:rsid w:val="0097229F"/>
    <w:rsid w:val="00972413"/>
    <w:rsid w:val="00972415"/>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C41"/>
    <w:rsid w:val="00984E99"/>
    <w:rsid w:val="00985670"/>
    <w:rsid w:val="009857F2"/>
    <w:rsid w:val="00985A3F"/>
    <w:rsid w:val="00985ADB"/>
    <w:rsid w:val="00985F95"/>
    <w:rsid w:val="00986427"/>
    <w:rsid w:val="00986572"/>
    <w:rsid w:val="0098698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8"/>
    <w:rsid w:val="009935BB"/>
    <w:rsid w:val="00993787"/>
    <w:rsid w:val="009937E6"/>
    <w:rsid w:val="009938F1"/>
    <w:rsid w:val="00993BF5"/>
    <w:rsid w:val="00993F0B"/>
    <w:rsid w:val="0099436A"/>
    <w:rsid w:val="00994674"/>
    <w:rsid w:val="0099487D"/>
    <w:rsid w:val="00994F04"/>
    <w:rsid w:val="009957DB"/>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0E5B"/>
    <w:rsid w:val="009A1240"/>
    <w:rsid w:val="009A13AD"/>
    <w:rsid w:val="009A209D"/>
    <w:rsid w:val="009A2116"/>
    <w:rsid w:val="009A22B7"/>
    <w:rsid w:val="009A232F"/>
    <w:rsid w:val="009A3182"/>
    <w:rsid w:val="009A3292"/>
    <w:rsid w:val="009A32EC"/>
    <w:rsid w:val="009A3546"/>
    <w:rsid w:val="009A357C"/>
    <w:rsid w:val="009A3C59"/>
    <w:rsid w:val="009A408C"/>
    <w:rsid w:val="009A4105"/>
    <w:rsid w:val="009A4307"/>
    <w:rsid w:val="009A4601"/>
    <w:rsid w:val="009A4661"/>
    <w:rsid w:val="009A4695"/>
    <w:rsid w:val="009A4804"/>
    <w:rsid w:val="009A49F8"/>
    <w:rsid w:val="009A4FF9"/>
    <w:rsid w:val="009A55B9"/>
    <w:rsid w:val="009A59A2"/>
    <w:rsid w:val="009A5A26"/>
    <w:rsid w:val="009A5B27"/>
    <w:rsid w:val="009A5B56"/>
    <w:rsid w:val="009A5DAD"/>
    <w:rsid w:val="009A64C3"/>
    <w:rsid w:val="009A65FE"/>
    <w:rsid w:val="009A687B"/>
    <w:rsid w:val="009A6A63"/>
    <w:rsid w:val="009A6D38"/>
    <w:rsid w:val="009A6E11"/>
    <w:rsid w:val="009A6F42"/>
    <w:rsid w:val="009A706B"/>
    <w:rsid w:val="009A742C"/>
    <w:rsid w:val="009A7497"/>
    <w:rsid w:val="009A74B8"/>
    <w:rsid w:val="009A75A3"/>
    <w:rsid w:val="009A76EB"/>
    <w:rsid w:val="009A7706"/>
    <w:rsid w:val="009B0069"/>
    <w:rsid w:val="009B021B"/>
    <w:rsid w:val="009B02C8"/>
    <w:rsid w:val="009B06B5"/>
    <w:rsid w:val="009B091C"/>
    <w:rsid w:val="009B0E26"/>
    <w:rsid w:val="009B0F59"/>
    <w:rsid w:val="009B10A3"/>
    <w:rsid w:val="009B13AA"/>
    <w:rsid w:val="009B173F"/>
    <w:rsid w:val="009B1E80"/>
    <w:rsid w:val="009B1F55"/>
    <w:rsid w:val="009B28BF"/>
    <w:rsid w:val="009B2D7C"/>
    <w:rsid w:val="009B2E36"/>
    <w:rsid w:val="009B394A"/>
    <w:rsid w:val="009B39E7"/>
    <w:rsid w:val="009B3C8F"/>
    <w:rsid w:val="009B3D01"/>
    <w:rsid w:val="009B3F98"/>
    <w:rsid w:val="009B42F7"/>
    <w:rsid w:val="009B472D"/>
    <w:rsid w:val="009B502B"/>
    <w:rsid w:val="009B517E"/>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5D77"/>
    <w:rsid w:val="009C608C"/>
    <w:rsid w:val="009C62A8"/>
    <w:rsid w:val="009C68AE"/>
    <w:rsid w:val="009C6A81"/>
    <w:rsid w:val="009C6CC9"/>
    <w:rsid w:val="009C6F57"/>
    <w:rsid w:val="009C74D6"/>
    <w:rsid w:val="009C77CC"/>
    <w:rsid w:val="009C78D2"/>
    <w:rsid w:val="009C7F86"/>
    <w:rsid w:val="009D009C"/>
    <w:rsid w:val="009D019B"/>
    <w:rsid w:val="009D01A9"/>
    <w:rsid w:val="009D04FF"/>
    <w:rsid w:val="009D06D8"/>
    <w:rsid w:val="009D0F2E"/>
    <w:rsid w:val="009D0FFC"/>
    <w:rsid w:val="009D1B87"/>
    <w:rsid w:val="009D2367"/>
    <w:rsid w:val="009D2450"/>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0EE3"/>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737"/>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4E"/>
    <w:rsid w:val="009F46FD"/>
    <w:rsid w:val="009F4CD8"/>
    <w:rsid w:val="009F4D16"/>
    <w:rsid w:val="009F4D81"/>
    <w:rsid w:val="009F4FC5"/>
    <w:rsid w:val="009F508E"/>
    <w:rsid w:val="009F5172"/>
    <w:rsid w:val="009F51DE"/>
    <w:rsid w:val="009F5264"/>
    <w:rsid w:val="009F54C3"/>
    <w:rsid w:val="009F551F"/>
    <w:rsid w:val="009F570E"/>
    <w:rsid w:val="009F5782"/>
    <w:rsid w:val="009F5820"/>
    <w:rsid w:val="009F5DA7"/>
    <w:rsid w:val="009F5EB5"/>
    <w:rsid w:val="009F6269"/>
    <w:rsid w:val="009F6690"/>
    <w:rsid w:val="009F68B7"/>
    <w:rsid w:val="009F68EE"/>
    <w:rsid w:val="009F6954"/>
    <w:rsid w:val="009F6A39"/>
    <w:rsid w:val="009F6A79"/>
    <w:rsid w:val="009F6E01"/>
    <w:rsid w:val="009F6E71"/>
    <w:rsid w:val="009F7386"/>
    <w:rsid w:val="009F76A7"/>
    <w:rsid w:val="009F7A81"/>
    <w:rsid w:val="009F7AD8"/>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A38"/>
    <w:rsid w:val="00A05BD0"/>
    <w:rsid w:val="00A06442"/>
    <w:rsid w:val="00A066B0"/>
    <w:rsid w:val="00A0673C"/>
    <w:rsid w:val="00A06D57"/>
    <w:rsid w:val="00A06EE9"/>
    <w:rsid w:val="00A06FDC"/>
    <w:rsid w:val="00A072C3"/>
    <w:rsid w:val="00A07434"/>
    <w:rsid w:val="00A100C9"/>
    <w:rsid w:val="00A10124"/>
    <w:rsid w:val="00A10416"/>
    <w:rsid w:val="00A1076C"/>
    <w:rsid w:val="00A10823"/>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31D"/>
    <w:rsid w:val="00A15682"/>
    <w:rsid w:val="00A15974"/>
    <w:rsid w:val="00A15A59"/>
    <w:rsid w:val="00A15C15"/>
    <w:rsid w:val="00A15F0C"/>
    <w:rsid w:val="00A16578"/>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670"/>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AEE"/>
    <w:rsid w:val="00A32B53"/>
    <w:rsid w:val="00A32B85"/>
    <w:rsid w:val="00A32C71"/>
    <w:rsid w:val="00A32DE3"/>
    <w:rsid w:val="00A334BB"/>
    <w:rsid w:val="00A33683"/>
    <w:rsid w:val="00A338A7"/>
    <w:rsid w:val="00A33CAE"/>
    <w:rsid w:val="00A33CD6"/>
    <w:rsid w:val="00A33E68"/>
    <w:rsid w:val="00A34E6C"/>
    <w:rsid w:val="00A354CE"/>
    <w:rsid w:val="00A35758"/>
    <w:rsid w:val="00A3588F"/>
    <w:rsid w:val="00A35923"/>
    <w:rsid w:val="00A35BE0"/>
    <w:rsid w:val="00A35DF6"/>
    <w:rsid w:val="00A35F08"/>
    <w:rsid w:val="00A36A7D"/>
    <w:rsid w:val="00A36ACD"/>
    <w:rsid w:val="00A36D3D"/>
    <w:rsid w:val="00A36FB4"/>
    <w:rsid w:val="00A3732B"/>
    <w:rsid w:val="00A37737"/>
    <w:rsid w:val="00A377D3"/>
    <w:rsid w:val="00A3789F"/>
    <w:rsid w:val="00A379E5"/>
    <w:rsid w:val="00A37A57"/>
    <w:rsid w:val="00A37CD9"/>
    <w:rsid w:val="00A37E1C"/>
    <w:rsid w:val="00A37EC4"/>
    <w:rsid w:val="00A401D8"/>
    <w:rsid w:val="00A407B8"/>
    <w:rsid w:val="00A408CE"/>
    <w:rsid w:val="00A408DE"/>
    <w:rsid w:val="00A408F6"/>
    <w:rsid w:val="00A409E3"/>
    <w:rsid w:val="00A40C20"/>
    <w:rsid w:val="00A40CFF"/>
    <w:rsid w:val="00A4107E"/>
    <w:rsid w:val="00A416A1"/>
    <w:rsid w:val="00A41718"/>
    <w:rsid w:val="00A42031"/>
    <w:rsid w:val="00A420DE"/>
    <w:rsid w:val="00A4240F"/>
    <w:rsid w:val="00A42792"/>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1D3"/>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0EED"/>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BE8"/>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FC"/>
    <w:rsid w:val="00A70D38"/>
    <w:rsid w:val="00A71128"/>
    <w:rsid w:val="00A71219"/>
    <w:rsid w:val="00A71562"/>
    <w:rsid w:val="00A718F3"/>
    <w:rsid w:val="00A71AD1"/>
    <w:rsid w:val="00A71C6C"/>
    <w:rsid w:val="00A724CA"/>
    <w:rsid w:val="00A7263B"/>
    <w:rsid w:val="00A72734"/>
    <w:rsid w:val="00A72958"/>
    <w:rsid w:val="00A72A62"/>
    <w:rsid w:val="00A72D4B"/>
    <w:rsid w:val="00A72EC9"/>
    <w:rsid w:val="00A73461"/>
    <w:rsid w:val="00A73718"/>
    <w:rsid w:val="00A73870"/>
    <w:rsid w:val="00A73C47"/>
    <w:rsid w:val="00A73FAB"/>
    <w:rsid w:val="00A741B7"/>
    <w:rsid w:val="00A74359"/>
    <w:rsid w:val="00A744C3"/>
    <w:rsid w:val="00A7479F"/>
    <w:rsid w:val="00A749B7"/>
    <w:rsid w:val="00A74A3A"/>
    <w:rsid w:val="00A74CF9"/>
    <w:rsid w:val="00A75287"/>
    <w:rsid w:val="00A752F0"/>
    <w:rsid w:val="00A754B6"/>
    <w:rsid w:val="00A75504"/>
    <w:rsid w:val="00A7565D"/>
    <w:rsid w:val="00A7582E"/>
    <w:rsid w:val="00A7599D"/>
    <w:rsid w:val="00A75A45"/>
    <w:rsid w:val="00A75B6B"/>
    <w:rsid w:val="00A75C7F"/>
    <w:rsid w:val="00A75FC1"/>
    <w:rsid w:val="00A7602D"/>
    <w:rsid w:val="00A76047"/>
    <w:rsid w:val="00A76174"/>
    <w:rsid w:val="00A76236"/>
    <w:rsid w:val="00A76352"/>
    <w:rsid w:val="00A765AD"/>
    <w:rsid w:val="00A76A03"/>
    <w:rsid w:val="00A76EF5"/>
    <w:rsid w:val="00A77205"/>
    <w:rsid w:val="00A7758E"/>
    <w:rsid w:val="00A77607"/>
    <w:rsid w:val="00A77BA5"/>
    <w:rsid w:val="00A77CF2"/>
    <w:rsid w:val="00A77D4E"/>
    <w:rsid w:val="00A77FE0"/>
    <w:rsid w:val="00A80058"/>
    <w:rsid w:val="00A8039F"/>
    <w:rsid w:val="00A803A3"/>
    <w:rsid w:val="00A80467"/>
    <w:rsid w:val="00A8046F"/>
    <w:rsid w:val="00A805E7"/>
    <w:rsid w:val="00A8074B"/>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E22"/>
    <w:rsid w:val="00A859A7"/>
    <w:rsid w:val="00A85A1C"/>
    <w:rsid w:val="00A86057"/>
    <w:rsid w:val="00A86AEC"/>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856"/>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116"/>
    <w:rsid w:val="00AA141D"/>
    <w:rsid w:val="00AA1AC8"/>
    <w:rsid w:val="00AA1C5F"/>
    <w:rsid w:val="00AA1C93"/>
    <w:rsid w:val="00AA1F76"/>
    <w:rsid w:val="00AA203B"/>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3DA"/>
    <w:rsid w:val="00AB6569"/>
    <w:rsid w:val="00AB68C8"/>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62"/>
    <w:rsid w:val="00AC15F3"/>
    <w:rsid w:val="00AC172A"/>
    <w:rsid w:val="00AC1AAB"/>
    <w:rsid w:val="00AC1C1C"/>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269"/>
    <w:rsid w:val="00AC5356"/>
    <w:rsid w:val="00AC5367"/>
    <w:rsid w:val="00AC56C1"/>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5AD2"/>
    <w:rsid w:val="00AD6179"/>
    <w:rsid w:val="00AD62F6"/>
    <w:rsid w:val="00AD68C7"/>
    <w:rsid w:val="00AD6AD9"/>
    <w:rsid w:val="00AD6CBF"/>
    <w:rsid w:val="00AD7450"/>
    <w:rsid w:val="00AD75CB"/>
    <w:rsid w:val="00AD7988"/>
    <w:rsid w:val="00AD7B55"/>
    <w:rsid w:val="00AD7B61"/>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D9F"/>
    <w:rsid w:val="00AE5DA0"/>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B41"/>
    <w:rsid w:val="00AF1F2E"/>
    <w:rsid w:val="00AF2158"/>
    <w:rsid w:val="00AF22E5"/>
    <w:rsid w:val="00AF22E6"/>
    <w:rsid w:val="00AF26A9"/>
    <w:rsid w:val="00AF2756"/>
    <w:rsid w:val="00AF2955"/>
    <w:rsid w:val="00AF29A7"/>
    <w:rsid w:val="00AF2ABA"/>
    <w:rsid w:val="00AF2B30"/>
    <w:rsid w:val="00AF3048"/>
    <w:rsid w:val="00AF3201"/>
    <w:rsid w:val="00AF3253"/>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E26"/>
    <w:rsid w:val="00B042BB"/>
    <w:rsid w:val="00B04349"/>
    <w:rsid w:val="00B0441B"/>
    <w:rsid w:val="00B04433"/>
    <w:rsid w:val="00B0462B"/>
    <w:rsid w:val="00B046C0"/>
    <w:rsid w:val="00B04F12"/>
    <w:rsid w:val="00B052AF"/>
    <w:rsid w:val="00B0585B"/>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54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8B1"/>
    <w:rsid w:val="00B1698B"/>
    <w:rsid w:val="00B16B36"/>
    <w:rsid w:val="00B16C91"/>
    <w:rsid w:val="00B16D71"/>
    <w:rsid w:val="00B16F2A"/>
    <w:rsid w:val="00B17340"/>
    <w:rsid w:val="00B1765D"/>
    <w:rsid w:val="00B177E7"/>
    <w:rsid w:val="00B178C1"/>
    <w:rsid w:val="00B17C64"/>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59FA"/>
    <w:rsid w:val="00B26034"/>
    <w:rsid w:val="00B26125"/>
    <w:rsid w:val="00B26519"/>
    <w:rsid w:val="00B26843"/>
    <w:rsid w:val="00B26D5C"/>
    <w:rsid w:val="00B27257"/>
    <w:rsid w:val="00B2784A"/>
    <w:rsid w:val="00B278C0"/>
    <w:rsid w:val="00B27A75"/>
    <w:rsid w:val="00B27C3F"/>
    <w:rsid w:val="00B27ED1"/>
    <w:rsid w:val="00B27F7E"/>
    <w:rsid w:val="00B30414"/>
    <w:rsid w:val="00B30DFD"/>
    <w:rsid w:val="00B30E90"/>
    <w:rsid w:val="00B30EFE"/>
    <w:rsid w:val="00B313E6"/>
    <w:rsid w:val="00B31747"/>
    <w:rsid w:val="00B31C8B"/>
    <w:rsid w:val="00B32605"/>
    <w:rsid w:val="00B32655"/>
    <w:rsid w:val="00B32E41"/>
    <w:rsid w:val="00B32E50"/>
    <w:rsid w:val="00B3334C"/>
    <w:rsid w:val="00B3353E"/>
    <w:rsid w:val="00B33BB3"/>
    <w:rsid w:val="00B33CE3"/>
    <w:rsid w:val="00B3464F"/>
    <w:rsid w:val="00B34691"/>
    <w:rsid w:val="00B348A7"/>
    <w:rsid w:val="00B349D3"/>
    <w:rsid w:val="00B34B48"/>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2CC"/>
    <w:rsid w:val="00B44440"/>
    <w:rsid w:val="00B44B13"/>
    <w:rsid w:val="00B44CD4"/>
    <w:rsid w:val="00B44E1D"/>
    <w:rsid w:val="00B44ED3"/>
    <w:rsid w:val="00B451F2"/>
    <w:rsid w:val="00B45D4D"/>
    <w:rsid w:val="00B462B4"/>
    <w:rsid w:val="00B462D7"/>
    <w:rsid w:val="00B4644E"/>
    <w:rsid w:val="00B464A6"/>
    <w:rsid w:val="00B46AA8"/>
    <w:rsid w:val="00B46B64"/>
    <w:rsid w:val="00B46FC6"/>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E5E"/>
    <w:rsid w:val="00B53F55"/>
    <w:rsid w:val="00B53F66"/>
    <w:rsid w:val="00B541CB"/>
    <w:rsid w:val="00B5432B"/>
    <w:rsid w:val="00B5437D"/>
    <w:rsid w:val="00B54731"/>
    <w:rsid w:val="00B54E11"/>
    <w:rsid w:val="00B54F23"/>
    <w:rsid w:val="00B54F50"/>
    <w:rsid w:val="00B54F8A"/>
    <w:rsid w:val="00B5522A"/>
    <w:rsid w:val="00B552DF"/>
    <w:rsid w:val="00B55400"/>
    <w:rsid w:val="00B5544F"/>
    <w:rsid w:val="00B5560F"/>
    <w:rsid w:val="00B55817"/>
    <w:rsid w:val="00B55857"/>
    <w:rsid w:val="00B558E6"/>
    <w:rsid w:val="00B55A22"/>
    <w:rsid w:val="00B55B61"/>
    <w:rsid w:val="00B55BCE"/>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DBF"/>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66D"/>
    <w:rsid w:val="00B648B2"/>
    <w:rsid w:val="00B64971"/>
    <w:rsid w:val="00B649E6"/>
    <w:rsid w:val="00B64A13"/>
    <w:rsid w:val="00B64A41"/>
    <w:rsid w:val="00B64DAC"/>
    <w:rsid w:val="00B65101"/>
    <w:rsid w:val="00B65295"/>
    <w:rsid w:val="00B6535C"/>
    <w:rsid w:val="00B6570B"/>
    <w:rsid w:val="00B65767"/>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8CB"/>
    <w:rsid w:val="00B71C65"/>
    <w:rsid w:val="00B71DD5"/>
    <w:rsid w:val="00B71E36"/>
    <w:rsid w:val="00B722AB"/>
    <w:rsid w:val="00B72328"/>
    <w:rsid w:val="00B72B41"/>
    <w:rsid w:val="00B72D66"/>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27F"/>
    <w:rsid w:val="00B76301"/>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948"/>
    <w:rsid w:val="00B86000"/>
    <w:rsid w:val="00B86116"/>
    <w:rsid w:val="00B862A9"/>
    <w:rsid w:val="00B86550"/>
    <w:rsid w:val="00B865E1"/>
    <w:rsid w:val="00B865EB"/>
    <w:rsid w:val="00B86ADE"/>
    <w:rsid w:val="00B86B65"/>
    <w:rsid w:val="00B86BED"/>
    <w:rsid w:val="00B86C3C"/>
    <w:rsid w:val="00B86C51"/>
    <w:rsid w:val="00B87168"/>
    <w:rsid w:val="00B871B3"/>
    <w:rsid w:val="00B872A0"/>
    <w:rsid w:val="00B87607"/>
    <w:rsid w:val="00B87726"/>
    <w:rsid w:val="00B877AE"/>
    <w:rsid w:val="00B87800"/>
    <w:rsid w:val="00B878E5"/>
    <w:rsid w:val="00B903D4"/>
    <w:rsid w:val="00B904E2"/>
    <w:rsid w:val="00B90513"/>
    <w:rsid w:val="00B906B1"/>
    <w:rsid w:val="00B907A6"/>
    <w:rsid w:val="00B90C2B"/>
    <w:rsid w:val="00B91085"/>
    <w:rsid w:val="00B9114A"/>
    <w:rsid w:val="00B91266"/>
    <w:rsid w:val="00B9133E"/>
    <w:rsid w:val="00B9134B"/>
    <w:rsid w:val="00B9137B"/>
    <w:rsid w:val="00B91503"/>
    <w:rsid w:val="00B917D0"/>
    <w:rsid w:val="00B917F0"/>
    <w:rsid w:val="00B92129"/>
    <w:rsid w:val="00B9220E"/>
    <w:rsid w:val="00B924A7"/>
    <w:rsid w:val="00B924C4"/>
    <w:rsid w:val="00B9251D"/>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EAE"/>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60"/>
    <w:rsid w:val="00BA3496"/>
    <w:rsid w:val="00BA34ED"/>
    <w:rsid w:val="00BA3512"/>
    <w:rsid w:val="00BA3646"/>
    <w:rsid w:val="00BA3755"/>
    <w:rsid w:val="00BA396E"/>
    <w:rsid w:val="00BA39D4"/>
    <w:rsid w:val="00BA3D51"/>
    <w:rsid w:val="00BA3FF2"/>
    <w:rsid w:val="00BA400B"/>
    <w:rsid w:val="00BA4633"/>
    <w:rsid w:val="00BA4C57"/>
    <w:rsid w:val="00BA4F2F"/>
    <w:rsid w:val="00BA56FF"/>
    <w:rsid w:val="00BA5710"/>
    <w:rsid w:val="00BA57EB"/>
    <w:rsid w:val="00BA5A5D"/>
    <w:rsid w:val="00BA5B75"/>
    <w:rsid w:val="00BA62B4"/>
    <w:rsid w:val="00BA63F4"/>
    <w:rsid w:val="00BA64A2"/>
    <w:rsid w:val="00BA6500"/>
    <w:rsid w:val="00BA6542"/>
    <w:rsid w:val="00BA662B"/>
    <w:rsid w:val="00BA6A91"/>
    <w:rsid w:val="00BA72A4"/>
    <w:rsid w:val="00BA76D7"/>
    <w:rsid w:val="00BA7C14"/>
    <w:rsid w:val="00BA7E33"/>
    <w:rsid w:val="00BB003B"/>
    <w:rsid w:val="00BB015A"/>
    <w:rsid w:val="00BB0216"/>
    <w:rsid w:val="00BB0529"/>
    <w:rsid w:val="00BB06EB"/>
    <w:rsid w:val="00BB0856"/>
    <w:rsid w:val="00BB097C"/>
    <w:rsid w:val="00BB0AA0"/>
    <w:rsid w:val="00BB0B8E"/>
    <w:rsid w:val="00BB0E91"/>
    <w:rsid w:val="00BB105B"/>
    <w:rsid w:val="00BB1670"/>
    <w:rsid w:val="00BB1871"/>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5DE"/>
    <w:rsid w:val="00BB57F8"/>
    <w:rsid w:val="00BB5835"/>
    <w:rsid w:val="00BB5843"/>
    <w:rsid w:val="00BB5CF6"/>
    <w:rsid w:val="00BB6867"/>
    <w:rsid w:val="00BB6DAC"/>
    <w:rsid w:val="00BB754E"/>
    <w:rsid w:val="00BB7627"/>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D24"/>
    <w:rsid w:val="00BC1F3F"/>
    <w:rsid w:val="00BC2C2C"/>
    <w:rsid w:val="00BC2D0C"/>
    <w:rsid w:val="00BC361B"/>
    <w:rsid w:val="00BC3BA4"/>
    <w:rsid w:val="00BC3C36"/>
    <w:rsid w:val="00BC3E5F"/>
    <w:rsid w:val="00BC42C8"/>
    <w:rsid w:val="00BC446D"/>
    <w:rsid w:val="00BC4796"/>
    <w:rsid w:val="00BC48A8"/>
    <w:rsid w:val="00BC4ED1"/>
    <w:rsid w:val="00BC4F47"/>
    <w:rsid w:val="00BC579B"/>
    <w:rsid w:val="00BC57AF"/>
    <w:rsid w:val="00BC5AF9"/>
    <w:rsid w:val="00BC5BCA"/>
    <w:rsid w:val="00BC5E1C"/>
    <w:rsid w:val="00BC5E44"/>
    <w:rsid w:val="00BC5F62"/>
    <w:rsid w:val="00BC61B5"/>
    <w:rsid w:val="00BC63A7"/>
    <w:rsid w:val="00BC6652"/>
    <w:rsid w:val="00BC6714"/>
    <w:rsid w:val="00BC6840"/>
    <w:rsid w:val="00BC6D8D"/>
    <w:rsid w:val="00BC6E69"/>
    <w:rsid w:val="00BC715A"/>
    <w:rsid w:val="00BC76DB"/>
    <w:rsid w:val="00BC76F5"/>
    <w:rsid w:val="00BC7A7A"/>
    <w:rsid w:val="00BD0293"/>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A7B"/>
    <w:rsid w:val="00BE5CC6"/>
    <w:rsid w:val="00BE63E2"/>
    <w:rsid w:val="00BE640A"/>
    <w:rsid w:val="00BE68E7"/>
    <w:rsid w:val="00BE695E"/>
    <w:rsid w:val="00BE6BDE"/>
    <w:rsid w:val="00BE6DE2"/>
    <w:rsid w:val="00BE6F1F"/>
    <w:rsid w:val="00BE714C"/>
    <w:rsid w:val="00BE734B"/>
    <w:rsid w:val="00BE75A5"/>
    <w:rsid w:val="00BE75AB"/>
    <w:rsid w:val="00BE79A6"/>
    <w:rsid w:val="00BE7BCF"/>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42"/>
    <w:rsid w:val="00BF626E"/>
    <w:rsid w:val="00BF6CC5"/>
    <w:rsid w:val="00BF6E8C"/>
    <w:rsid w:val="00BF6EE7"/>
    <w:rsid w:val="00BF7229"/>
    <w:rsid w:val="00BF7870"/>
    <w:rsid w:val="00BF799A"/>
    <w:rsid w:val="00BF7D1B"/>
    <w:rsid w:val="00BF7DBA"/>
    <w:rsid w:val="00BF7ECA"/>
    <w:rsid w:val="00C001A2"/>
    <w:rsid w:val="00C002F3"/>
    <w:rsid w:val="00C00370"/>
    <w:rsid w:val="00C00484"/>
    <w:rsid w:val="00C004AC"/>
    <w:rsid w:val="00C00DA3"/>
    <w:rsid w:val="00C00DE6"/>
    <w:rsid w:val="00C01218"/>
    <w:rsid w:val="00C01221"/>
    <w:rsid w:val="00C013FB"/>
    <w:rsid w:val="00C0146B"/>
    <w:rsid w:val="00C01481"/>
    <w:rsid w:val="00C01523"/>
    <w:rsid w:val="00C01663"/>
    <w:rsid w:val="00C0167A"/>
    <w:rsid w:val="00C01910"/>
    <w:rsid w:val="00C01985"/>
    <w:rsid w:val="00C01A39"/>
    <w:rsid w:val="00C01A60"/>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408"/>
    <w:rsid w:val="00C06A58"/>
    <w:rsid w:val="00C06CA1"/>
    <w:rsid w:val="00C06E11"/>
    <w:rsid w:val="00C06F5F"/>
    <w:rsid w:val="00C07571"/>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0"/>
    <w:rsid w:val="00C144B8"/>
    <w:rsid w:val="00C148A0"/>
    <w:rsid w:val="00C14990"/>
    <w:rsid w:val="00C14D3C"/>
    <w:rsid w:val="00C1542D"/>
    <w:rsid w:val="00C158DF"/>
    <w:rsid w:val="00C15A6B"/>
    <w:rsid w:val="00C15F0D"/>
    <w:rsid w:val="00C16401"/>
    <w:rsid w:val="00C16596"/>
    <w:rsid w:val="00C16726"/>
    <w:rsid w:val="00C16743"/>
    <w:rsid w:val="00C16CA8"/>
    <w:rsid w:val="00C16CC5"/>
    <w:rsid w:val="00C16CC9"/>
    <w:rsid w:val="00C16D1D"/>
    <w:rsid w:val="00C173A2"/>
    <w:rsid w:val="00C17571"/>
    <w:rsid w:val="00C17579"/>
    <w:rsid w:val="00C178B1"/>
    <w:rsid w:val="00C1796D"/>
    <w:rsid w:val="00C17A5D"/>
    <w:rsid w:val="00C17E82"/>
    <w:rsid w:val="00C203F4"/>
    <w:rsid w:val="00C204AC"/>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5D4"/>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348"/>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0BC"/>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3D52"/>
    <w:rsid w:val="00C543D7"/>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579"/>
    <w:rsid w:val="00C6660E"/>
    <w:rsid w:val="00C6684D"/>
    <w:rsid w:val="00C66866"/>
    <w:rsid w:val="00C66D24"/>
    <w:rsid w:val="00C673B9"/>
    <w:rsid w:val="00C6768E"/>
    <w:rsid w:val="00C67746"/>
    <w:rsid w:val="00C677DC"/>
    <w:rsid w:val="00C67A33"/>
    <w:rsid w:val="00C67CA6"/>
    <w:rsid w:val="00C67D7A"/>
    <w:rsid w:val="00C70039"/>
    <w:rsid w:val="00C703B8"/>
    <w:rsid w:val="00C704E2"/>
    <w:rsid w:val="00C70B84"/>
    <w:rsid w:val="00C70E8C"/>
    <w:rsid w:val="00C70FAA"/>
    <w:rsid w:val="00C712E2"/>
    <w:rsid w:val="00C7147A"/>
    <w:rsid w:val="00C714B6"/>
    <w:rsid w:val="00C71756"/>
    <w:rsid w:val="00C71A28"/>
    <w:rsid w:val="00C71B4B"/>
    <w:rsid w:val="00C71D1B"/>
    <w:rsid w:val="00C71EA8"/>
    <w:rsid w:val="00C720C2"/>
    <w:rsid w:val="00C7236C"/>
    <w:rsid w:val="00C724D9"/>
    <w:rsid w:val="00C725E4"/>
    <w:rsid w:val="00C73205"/>
    <w:rsid w:val="00C73421"/>
    <w:rsid w:val="00C73549"/>
    <w:rsid w:val="00C73910"/>
    <w:rsid w:val="00C73B8E"/>
    <w:rsid w:val="00C73BC7"/>
    <w:rsid w:val="00C73C26"/>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C63"/>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1CD"/>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26D"/>
    <w:rsid w:val="00C83517"/>
    <w:rsid w:val="00C839A0"/>
    <w:rsid w:val="00C83A64"/>
    <w:rsid w:val="00C842FF"/>
    <w:rsid w:val="00C8448B"/>
    <w:rsid w:val="00C84627"/>
    <w:rsid w:val="00C84716"/>
    <w:rsid w:val="00C8489C"/>
    <w:rsid w:val="00C84B9F"/>
    <w:rsid w:val="00C84EDF"/>
    <w:rsid w:val="00C85805"/>
    <w:rsid w:val="00C85E53"/>
    <w:rsid w:val="00C86031"/>
    <w:rsid w:val="00C86159"/>
    <w:rsid w:val="00C86D51"/>
    <w:rsid w:val="00C87375"/>
    <w:rsid w:val="00C87420"/>
    <w:rsid w:val="00C87ADF"/>
    <w:rsid w:val="00C87F1A"/>
    <w:rsid w:val="00C90212"/>
    <w:rsid w:val="00C90D46"/>
    <w:rsid w:val="00C90DEF"/>
    <w:rsid w:val="00C910A5"/>
    <w:rsid w:val="00C91917"/>
    <w:rsid w:val="00C91A96"/>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61"/>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15D"/>
    <w:rsid w:val="00CA54CE"/>
    <w:rsid w:val="00CA573E"/>
    <w:rsid w:val="00CA5775"/>
    <w:rsid w:val="00CA59AD"/>
    <w:rsid w:val="00CA5B35"/>
    <w:rsid w:val="00CA5B65"/>
    <w:rsid w:val="00CA5CE4"/>
    <w:rsid w:val="00CA6647"/>
    <w:rsid w:val="00CA6EE8"/>
    <w:rsid w:val="00CA722D"/>
    <w:rsid w:val="00CA7565"/>
    <w:rsid w:val="00CA776D"/>
    <w:rsid w:val="00CA7AB6"/>
    <w:rsid w:val="00CA7DC8"/>
    <w:rsid w:val="00CA7E03"/>
    <w:rsid w:val="00CA7E4C"/>
    <w:rsid w:val="00CA7EC6"/>
    <w:rsid w:val="00CB0105"/>
    <w:rsid w:val="00CB028E"/>
    <w:rsid w:val="00CB04C7"/>
    <w:rsid w:val="00CB056D"/>
    <w:rsid w:val="00CB05D4"/>
    <w:rsid w:val="00CB07AA"/>
    <w:rsid w:val="00CB0922"/>
    <w:rsid w:val="00CB0B93"/>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218"/>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0FE9"/>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3FE"/>
    <w:rsid w:val="00CD3674"/>
    <w:rsid w:val="00CD3844"/>
    <w:rsid w:val="00CD388E"/>
    <w:rsid w:val="00CD38B4"/>
    <w:rsid w:val="00CD3A5C"/>
    <w:rsid w:val="00CD3A82"/>
    <w:rsid w:val="00CD3D69"/>
    <w:rsid w:val="00CD41C5"/>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6C"/>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7"/>
    <w:rsid w:val="00CF6BBB"/>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3EC4"/>
    <w:rsid w:val="00D0402A"/>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B53"/>
    <w:rsid w:val="00D13E42"/>
    <w:rsid w:val="00D14046"/>
    <w:rsid w:val="00D14687"/>
    <w:rsid w:val="00D14741"/>
    <w:rsid w:val="00D14C0C"/>
    <w:rsid w:val="00D1539E"/>
    <w:rsid w:val="00D1548A"/>
    <w:rsid w:val="00D1561B"/>
    <w:rsid w:val="00D15C2B"/>
    <w:rsid w:val="00D16136"/>
    <w:rsid w:val="00D161B5"/>
    <w:rsid w:val="00D163D4"/>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A26"/>
    <w:rsid w:val="00D30B83"/>
    <w:rsid w:val="00D30EBE"/>
    <w:rsid w:val="00D30F71"/>
    <w:rsid w:val="00D31866"/>
    <w:rsid w:val="00D31D04"/>
    <w:rsid w:val="00D3274F"/>
    <w:rsid w:val="00D32B3C"/>
    <w:rsid w:val="00D32C62"/>
    <w:rsid w:val="00D331AC"/>
    <w:rsid w:val="00D33517"/>
    <w:rsid w:val="00D33606"/>
    <w:rsid w:val="00D33647"/>
    <w:rsid w:val="00D3366C"/>
    <w:rsid w:val="00D33E78"/>
    <w:rsid w:val="00D33EF5"/>
    <w:rsid w:val="00D34257"/>
    <w:rsid w:val="00D3439B"/>
    <w:rsid w:val="00D344EA"/>
    <w:rsid w:val="00D34B64"/>
    <w:rsid w:val="00D34C94"/>
    <w:rsid w:val="00D34E03"/>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7067"/>
    <w:rsid w:val="00D374EC"/>
    <w:rsid w:val="00D40737"/>
    <w:rsid w:val="00D40766"/>
    <w:rsid w:val="00D40D83"/>
    <w:rsid w:val="00D40EA1"/>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EB1"/>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50B"/>
    <w:rsid w:val="00D65645"/>
    <w:rsid w:val="00D65659"/>
    <w:rsid w:val="00D65754"/>
    <w:rsid w:val="00D65C46"/>
    <w:rsid w:val="00D66005"/>
    <w:rsid w:val="00D660B5"/>
    <w:rsid w:val="00D6636C"/>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0E0"/>
    <w:rsid w:val="00D8326B"/>
    <w:rsid w:val="00D833E4"/>
    <w:rsid w:val="00D838B1"/>
    <w:rsid w:val="00D838DB"/>
    <w:rsid w:val="00D83A6E"/>
    <w:rsid w:val="00D83B84"/>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A1E"/>
    <w:rsid w:val="00D86CB4"/>
    <w:rsid w:val="00D86FC6"/>
    <w:rsid w:val="00D876A6"/>
    <w:rsid w:val="00D87796"/>
    <w:rsid w:val="00D87A1F"/>
    <w:rsid w:val="00D87B1D"/>
    <w:rsid w:val="00D90017"/>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096"/>
    <w:rsid w:val="00D931FC"/>
    <w:rsid w:val="00D93284"/>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8F"/>
    <w:rsid w:val="00D974F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3DC5"/>
    <w:rsid w:val="00DA4119"/>
    <w:rsid w:val="00DA41EA"/>
    <w:rsid w:val="00DA4453"/>
    <w:rsid w:val="00DA4476"/>
    <w:rsid w:val="00DA44A0"/>
    <w:rsid w:val="00DA468E"/>
    <w:rsid w:val="00DA4A74"/>
    <w:rsid w:val="00DA4BF2"/>
    <w:rsid w:val="00DA4C71"/>
    <w:rsid w:val="00DA5489"/>
    <w:rsid w:val="00DA59FB"/>
    <w:rsid w:val="00DA5BF7"/>
    <w:rsid w:val="00DA5D6F"/>
    <w:rsid w:val="00DA61E8"/>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32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8CC"/>
    <w:rsid w:val="00DE0B62"/>
    <w:rsid w:val="00DE0C45"/>
    <w:rsid w:val="00DE0F92"/>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1F29"/>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FC"/>
    <w:rsid w:val="00DF72FD"/>
    <w:rsid w:val="00DF751E"/>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08F"/>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01"/>
    <w:rsid w:val="00E23F47"/>
    <w:rsid w:val="00E23F88"/>
    <w:rsid w:val="00E23FC8"/>
    <w:rsid w:val="00E24812"/>
    <w:rsid w:val="00E24939"/>
    <w:rsid w:val="00E24B33"/>
    <w:rsid w:val="00E24B97"/>
    <w:rsid w:val="00E24BEC"/>
    <w:rsid w:val="00E24C5E"/>
    <w:rsid w:val="00E24EC4"/>
    <w:rsid w:val="00E2538D"/>
    <w:rsid w:val="00E25492"/>
    <w:rsid w:val="00E25D6B"/>
    <w:rsid w:val="00E25E5A"/>
    <w:rsid w:val="00E260AE"/>
    <w:rsid w:val="00E262B9"/>
    <w:rsid w:val="00E262E7"/>
    <w:rsid w:val="00E262F6"/>
    <w:rsid w:val="00E264D8"/>
    <w:rsid w:val="00E2657A"/>
    <w:rsid w:val="00E26F35"/>
    <w:rsid w:val="00E2766E"/>
    <w:rsid w:val="00E277E5"/>
    <w:rsid w:val="00E27820"/>
    <w:rsid w:val="00E3015F"/>
    <w:rsid w:val="00E302A8"/>
    <w:rsid w:val="00E30CBE"/>
    <w:rsid w:val="00E30F98"/>
    <w:rsid w:val="00E31656"/>
    <w:rsid w:val="00E31BA0"/>
    <w:rsid w:val="00E31DDE"/>
    <w:rsid w:val="00E3223F"/>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3D5C"/>
    <w:rsid w:val="00E4450C"/>
    <w:rsid w:val="00E4464E"/>
    <w:rsid w:val="00E4475B"/>
    <w:rsid w:val="00E447D9"/>
    <w:rsid w:val="00E4483F"/>
    <w:rsid w:val="00E44D6D"/>
    <w:rsid w:val="00E45522"/>
    <w:rsid w:val="00E45832"/>
    <w:rsid w:val="00E458D4"/>
    <w:rsid w:val="00E45B0E"/>
    <w:rsid w:val="00E45B0F"/>
    <w:rsid w:val="00E463D1"/>
    <w:rsid w:val="00E464A5"/>
    <w:rsid w:val="00E467FF"/>
    <w:rsid w:val="00E46901"/>
    <w:rsid w:val="00E46C22"/>
    <w:rsid w:val="00E46C34"/>
    <w:rsid w:val="00E46D77"/>
    <w:rsid w:val="00E46E91"/>
    <w:rsid w:val="00E46F21"/>
    <w:rsid w:val="00E47040"/>
    <w:rsid w:val="00E470AB"/>
    <w:rsid w:val="00E472E9"/>
    <w:rsid w:val="00E473E8"/>
    <w:rsid w:val="00E47643"/>
    <w:rsid w:val="00E47698"/>
    <w:rsid w:val="00E47958"/>
    <w:rsid w:val="00E47F54"/>
    <w:rsid w:val="00E50111"/>
    <w:rsid w:val="00E505F8"/>
    <w:rsid w:val="00E512FA"/>
    <w:rsid w:val="00E5142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47B"/>
    <w:rsid w:val="00E60A41"/>
    <w:rsid w:val="00E60BB1"/>
    <w:rsid w:val="00E60CD5"/>
    <w:rsid w:val="00E60EF1"/>
    <w:rsid w:val="00E61291"/>
    <w:rsid w:val="00E6132E"/>
    <w:rsid w:val="00E613CC"/>
    <w:rsid w:val="00E61682"/>
    <w:rsid w:val="00E6179B"/>
    <w:rsid w:val="00E619DE"/>
    <w:rsid w:val="00E61D4C"/>
    <w:rsid w:val="00E61DE6"/>
    <w:rsid w:val="00E621FF"/>
    <w:rsid w:val="00E62439"/>
    <w:rsid w:val="00E62687"/>
    <w:rsid w:val="00E62A83"/>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4C3D"/>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5FD0"/>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0B3C"/>
    <w:rsid w:val="00E90F18"/>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1EB2"/>
    <w:rsid w:val="00EB204E"/>
    <w:rsid w:val="00EB286D"/>
    <w:rsid w:val="00EB2AC0"/>
    <w:rsid w:val="00EB2CD4"/>
    <w:rsid w:val="00EB2E9D"/>
    <w:rsid w:val="00EB2F36"/>
    <w:rsid w:val="00EB311E"/>
    <w:rsid w:val="00EB32E0"/>
    <w:rsid w:val="00EB359A"/>
    <w:rsid w:val="00EB36D1"/>
    <w:rsid w:val="00EB3745"/>
    <w:rsid w:val="00EB3C7B"/>
    <w:rsid w:val="00EB3CD5"/>
    <w:rsid w:val="00EB4110"/>
    <w:rsid w:val="00EB411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1DB"/>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0D9"/>
    <w:rsid w:val="00EC228D"/>
    <w:rsid w:val="00EC229C"/>
    <w:rsid w:val="00EC2C78"/>
    <w:rsid w:val="00EC2D1B"/>
    <w:rsid w:val="00EC2EC6"/>
    <w:rsid w:val="00EC3106"/>
    <w:rsid w:val="00EC38B9"/>
    <w:rsid w:val="00EC3DCD"/>
    <w:rsid w:val="00EC404E"/>
    <w:rsid w:val="00EC42DC"/>
    <w:rsid w:val="00EC485C"/>
    <w:rsid w:val="00EC4902"/>
    <w:rsid w:val="00EC4AA8"/>
    <w:rsid w:val="00EC4EEB"/>
    <w:rsid w:val="00EC51B5"/>
    <w:rsid w:val="00EC537D"/>
    <w:rsid w:val="00EC5411"/>
    <w:rsid w:val="00EC5581"/>
    <w:rsid w:val="00EC5588"/>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97F"/>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948"/>
    <w:rsid w:val="00EE1D72"/>
    <w:rsid w:val="00EE2AEC"/>
    <w:rsid w:val="00EE32B0"/>
    <w:rsid w:val="00EE3A5C"/>
    <w:rsid w:val="00EE3CB5"/>
    <w:rsid w:val="00EE3F8A"/>
    <w:rsid w:val="00EE42C6"/>
    <w:rsid w:val="00EE44B2"/>
    <w:rsid w:val="00EE474B"/>
    <w:rsid w:val="00EE47BB"/>
    <w:rsid w:val="00EE489A"/>
    <w:rsid w:val="00EE4C28"/>
    <w:rsid w:val="00EE4CD3"/>
    <w:rsid w:val="00EE4D4A"/>
    <w:rsid w:val="00EE4FE0"/>
    <w:rsid w:val="00EE5C0B"/>
    <w:rsid w:val="00EE5C7F"/>
    <w:rsid w:val="00EE5CAC"/>
    <w:rsid w:val="00EE5F39"/>
    <w:rsid w:val="00EE6159"/>
    <w:rsid w:val="00EE6E46"/>
    <w:rsid w:val="00EE6E8C"/>
    <w:rsid w:val="00EE7086"/>
    <w:rsid w:val="00EE7281"/>
    <w:rsid w:val="00EE72C6"/>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D8A"/>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097"/>
    <w:rsid w:val="00EF78C3"/>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05"/>
    <w:rsid w:val="00F02949"/>
    <w:rsid w:val="00F03062"/>
    <w:rsid w:val="00F033CA"/>
    <w:rsid w:val="00F0369D"/>
    <w:rsid w:val="00F0377C"/>
    <w:rsid w:val="00F03982"/>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59"/>
    <w:rsid w:val="00F108BD"/>
    <w:rsid w:val="00F10D20"/>
    <w:rsid w:val="00F10EA3"/>
    <w:rsid w:val="00F10FA0"/>
    <w:rsid w:val="00F110E7"/>
    <w:rsid w:val="00F1133F"/>
    <w:rsid w:val="00F11344"/>
    <w:rsid w:val="00F1142E"/>
    <w:rsid w:val="00F114B2"/>
    <w:rsid w:val="00F11AA2"/>
    <w:rsid w:val="00F11EA8"/>
    <w:rsid w:val="00F12132"/>
    <w:rsid w:val="00F1283F"/>
    <w:rsid w:val="00F12B7C"/>
    <w:rsid w:val="00F12BDE"/>
    <w:rsid w:val="00F12FC4"/>
    <w:rsid w:val="00F13051"/>
    <w:rsid w:val="00F13402"/>
    <w:rsid w:val="00F13574"/>
    <w:rsid w:val="00F136F4"/>
    <w:rsid w:val="00F13886"/>
    <w:rsid w:val="00F13A37"/>
    <w:rsid w:val="00F13A6D"/>
    <w:rsid w:val="00F13B6F"/>
    <w:rsid w:val="00F13ECD"/>
    <w:rsid w:val="00F1416F"/>
    <w:rsid w:val="00F14296"/>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544"/>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99C"/>
    <w:rsid w:val="00F30A69"/>
    <w:rsid w:val="00F30B06"/>
    <w:rsid w:val="00F31256"/>
    <w:rsid w:val="00F31793"/>
    <w:rsid w:val="00F31C12"/>
    <w:rsid w:val="00F31C57"/>
    <w:rsid w:val="00F32204"/>
    <w:rsid w:val="00F3221A"/>
    <w:rsid w:val="00F32479"/>
    <w:rsid w:val="00F326C2"/>
    <w:rsid w:val="00F3276D"/>
    <w:rsid w:val="00F327CE"/>
    <w:rsid w:val="00F328E2"/>
    <w:rsid w:val="00F3298F"/>
    <w:rsid w:val="00F32C9C"/>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6EE"/>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F0D"/>
    <w:rsid w:val="00F50109"/>
    <w:rsid w:val="00F5025B"/>
    <w:rsid w:val="00F50641"/>
    <w:rsid w:val="00F506C6"/>
    <w:rsid w:val="00F50A5C"/>
    <w:rsid w:val="00F50D7C"/>
    <w:rsid w:val="00F51393"/>
    <w:rsid w:val="00F51742"/>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95B"/>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77FF7"/>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7B4"/>
    <w:rsid w:val="00F85B7C"/>
    <w:rsid w:val="00F8603F"/>
    <w:rsid w:val="00F86530"/>
    <w:rsid w:val="00F867ED"/>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4D"/>
    <w:rsid w:val="00F94E77"/>
    <w:rsid w:val="00F94F31"/>
    <w:rsid w:val="00F9506C"/>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1EB"/>
    <w:rsid w:val="00FB2272"/>
    <w:rsid w:val="00FB26AF"/>
    <w:rsid w:val="00FB278F"/>
    <w:rsid w:val="00FB2C27"/>
    <w:rsid w:val="00FB2E56"/>
    <w:rsid w:val="00FB322F"/>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B6E"/>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791"/>
    <w:rsid w:val="00FD0DF5"/>
    <w:rsid w:val="00FD12BB"/>
    <w:rsid w:val="00FD13B3"/>
    <w:rsid w:val="00FD13CD"/>
    <w:rsid w:val="00FD1E48"/>
    <w:rsid w:val="00FD2244"/>
    <w:rsid w:val="00FD224D"/>
    <w:rsid w:val="00FD225F"/>
    <w:rsid w:val="00FD29DE"/>
    <w:rsid w:val="00FD2A48"/>
    <w:rsid w:val="00FD2A81"/>
    <w:rsid w:val="00FD2B1F"/>
    <w:rsid w:val="00FD2C2A"/>
    <w:rsid w:val="00FD2CFC"/>
    <w:rsid w:val="00FD2DD2"/>
    <w:rsid w:val="00FD31DC"/>
    <w:rsid w:val="00FD32A4"/>
    <w:rsid w:val="00FD34EC"/>
    <w:rsid w:val="00FD370D"/>
    <w:rsid w:val="00FD3B28"/>
    <w:rsid w:val="00FD3B55"/>
    <w:rsid w:val="00FD437B"/>
    <w:rsid w:val="00FD49D3"/>
    <w:rsid w:val="00FD4B1C"/>
    <w:rsid w:val="00FD4BB3"/>
    <w:rsid w:val="00FD4EF4"/>
    <w:rsid w:val="00FD53D9"/>
    <w:rsid w:val="00FD574C"/>
    <w:rsid w:val="00FD5A50"/>
    <w:rsid w:val="00FD5D43"/>
    <w:rsid w:val="00FD60A4"/>
    <w:rsid w:val="00FD63E7"/>
    <w:rsid w:val="00FD6E77"/>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51"/>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E6B"/>
    <w:rsid w:val="00FE7015"/>
    <w:rsid w:val="00FE709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C2E"/>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6"/>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6"/>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numPr>
        <w:ilvl w:val="2"/>
        <w:numId w:val="16"/>
      </w:numPr>
      <w:spacing w:before="260" w:after="260" w:line="416" w:lineRule="auto"/>
      <w:outlineLvl w:val="2"/>
    </w:pPr>
    <w:rPr>
      <w:b/>
      <w:bCs/>
      <w:sz w:val="32"/>
      <w:szCs w:val="32"/>
    </w:rPr>
  </w:style>
  <w:style w:type="paragraph" w:styleId="4">
    <w:name w:val="heading 4"/>
    <w:basedOn w:val="a"/>
    <w:next w:val="a"/>
    <w:link w:val="4Char"/>
    <w:qFormat/>
    <w:rsid w:val="00F215AD"/>
    <w:pPr>
      <w:keepNext/>
      <w:keepLines/>
      <w:numPr>
        <w:ilvl w:val="3"/>
        <w:numId w:val="16"/>
      </w:numPr>
      <w:overflowPunct w:val="0"/>
      <w:autoSpaceDE w:val="0"/>
      <w:autoSpaceDN w:val="0"/>
      <w:adjustRightInd w:val="0"/>
      <w:spacing w:after="0" w:line="240" w:lineRule="auto"/>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numPr>
        <w:ilvl w:val="4"/>
        <w:numId w:val="16"/>
      </w:numPr>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rsid w:val="00B74394"/>
    <w:rPr>
      <w:b/>
      <w:bCs/>
      <w:sz w:val="32"/>
      <w:szCs w:val="32"/>
      <w:lang w:val="en-US" w:eastAsia="zh-CN"/>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eastAsia="zh-CN"/>
    </w:rPr>
  </w:style>
  <w:style w:type="character" w:customStyle="1" w:styleId="5Char">
    <w:name w:val="标题 5 Char"/>
    <w:link w:val="5"/>
    <w:rsid w:val="00F215AD"/>
    <w:rPr>
      <w:rFonts w:ascii="Times New Roman" w:hAnsi="Times New Roman"/>
      <w:b/>
      <w:sz w:val="24"/>
      <w:szCs w:val="24"/>
      <w:lang w:val="en-GB" w:eastAsia="zh-CN"/>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paragraph" w:styleId="af7">
    <w:name w:val="Title"/>
    <w:basedOn w:val="a"/>
    <w:next w:val="a"/>
    <w:link w:val="Charb"/>
    <w:uiPriority w:val="10"/>
    <w:qFormat/>
    <w:rsid w:val="00B94EAE"/>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0"/>
    <w:link w:val="af7"/>
    <w:uiPriority w:val="10"/>
    <w:rsid w:val="00B94EAE"/>
    <w:rPr>
      <w:rFonts w:asciiTheme="majorHAnsi" w:eastAsia="宋体" w:hAnsiTheme="majorHAnsi" w:cstheme="majorBidi"/>
      <w:b/>
      <w:bCs/>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373703">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C04C1-7185-453A-85DE-4D8B8733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2132</Words>
  <Characters>12156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2017-06-17T06:47:00Z</dcterms:created>
  <dcterms:modified xsi:type="dcterms:W3CDTF">2017-06-17T06:47:00Z</dcterms:modified>
</cp:coreProperties>
</file>